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1E86" w14:textId="0E77E40E" w:rsidR="0073626E" w:rsidRPr="0073626E" w:rsidRDefault="000022C5" w:rsidP="0073626E">
      <w:pPr>
        <w:jc w:val="right"/>
        <w:rPr>
          <w:color w:val="000000"/>
          <w:sz w:val="24"/>
          <w:szCs w:val="24"/>
          <w:lang w:eastAsia="lv-LV"/>
        </w:rPr>
      </w:pPr>
      <w:bookmarkStart w:id="0" w:name="_Hlk126223061"/>
      <w:r>
        <w:rPr>
          <w:color w:val="000000"/>
          <w:sz w:val="24"/>
          <w:szCs w:val="24"/>
          <w:lang w:eastAsia="lv-LV"/>
        </w:rPr>
        <w:t>4</w:t>
      </w:r>
      <w:r w:rsidR="0073626E">
        <w:rPr>
          <w:color w:val="000000"/>
          <w:sz w:val="24"/>
          <w:szCs w:val="24"/>
          <w:lang w:eastAsia="lv-LV"/>
        </w:rPr>
        <w:t>. p</w:t>
      </w:r>
      <w:r w:rsidR="0073626E" w:rsidRPr="0073626E">
        <w:rPr>
          <w:color w:val="000000"/>
          <w:sz w:val="24"/>
          <w:szCs w:val="24"/>
          <w:lang w:eastAsia="lv-LV"/>
        </w:rPr>
        <w:t xml:space="preserve">ielikums </w:t>
      </w:r>
    </w:p>
    <w:p w14:paraId="266DD9D7" w14:textId="77777777" w:rsidR="0073626E" w:rsidRPr="0073626E" w:rsidRDefault="0073626E" w:rsidP="0073626E">
      <w:pPr>
        <w:jc w:val="right"/>
        <w:rPr>
          <w:color w:val="000000"/>
          <w:sz w:val="24"/>
          <w:szCs w:val="24"/>
          <w:lang w:eastAsia="lv-LV"/>
        </w:rPr>
      </w:pPr>
      <w:r w:rsidRPr="0073626E">
        <w:rPr>
          <w:sz w:val="24"/>
          <w:szCs w:val="24"/>
        </w:rPr>
        <w:t xml:space="preserve"> </w:t>
      </w:r>
      <w:r w:rsidRPr="0073626E">
        <w:rPr>
          <w:color w:val="000000"/>
          <w:sz w:val="24"/>
          <w:szCs w:val="24"/>
          <w:lang w:eastAsia="lv-LV"/>
        </w:rPr>
        <w:t>Valsts zemes dienesta</w:t>
      </w:r>
    </w:p>
    <w:p w14:paraId="5F4ADACE" w14:textId="659BB4A6" w:rsidR="0073626E" w:rsidRPr="0073626E" w:rsidRDefault="0073626E" w:rsidP="0073626E">
      <w:pPr>
        <w:jc w:val="right"/>
        <w:rPr>
          <w:sz w:val="24"/>
          <w:szCs w:val="24"/>
        </w:rPr>
      </w:pPr>
      <w:r>
        <w:t>11.05.2023</w:t>
      </w:r>
      <w:r w:rsidRPr="0073626E">
        <w:rPr>
          <w:sz w:val="24"/>
          <w:szCs w:val="24"/>
        </w:rPr>
        <w:t>.</w:t>
      </w:r>
    </w:p>
    <w:p w14:paraId="55B8F889" w14:textId="216E4110" w:rsidR="0073626E" w:rsidRPr="0073626E" w:rsidRDefault="0073626E" w:rsidP="0073626E">
      <w:pPr>
        <w:jc w:val="right"/>
        <w:rPr>
          <w:sz w:val="24"/>
          <w:szCs w:val="24"/>
          <w:u w:val="single"/>
        </w:rPr>
      </w:pPr>
      <w:r w:rsidRPr="0073626E">
        <w:rPr>
          <w:color w:val="000000"/>
          <w:sz w:val="24"/>
          <w:szCs w:val="24"/>
          <w:lang w:eastAsia="lv-LV"/>
        </w:rPr>
        <w:t>rīkojumam</w:t>
      </w:r>
      <w:r w:rsidRPr="0073626E">
        <w:rPr>
          <w:sz w:val="24"/>
          <w:szCs w:val="24"/>
        </w:rPr>
        <w:t xml:space="preserve"> Nr. </w:t>
      </w:r>
      <w:r>
        <w:t>1-03/68</w:t>
      </w:r>
      <w:r w:rsidRPr="0073626E">
        <w:rPr>
          <w:sz w:val="24"/>
          <w:szCs w:val="24"/>
          <w:u w:val="single"/>
        </w:rPr>
        <w:t xml:space="preserve"> </w:t>
      </w:r>
    </w:p>
    <w:bookmarkEnd w:id="0"/>
    <w:p w14:paraId="1D4CF541" w14:textId="443EBF8E" w:rsidR="00491E8D" w:rsidRPr="000A5BA1" w:rsidRDefault="00491E8D">
      <w:pPr>
        <w:rPr>
          <w:sz w:val="24"/>
          <w:szCs w:val="24"/>
          <w:u w:val="single"/>
        </w:rPr>
      </w:pPr>
    </w:p>
    <w:p w14:paraId="50277A7C" w14:textId="77777777" w:rsidR="00AD5DB4" w:rsidRPr="00000A2F" w:rsidRDefault="00AD5DB4" w:rsidP="00000A2F">
      <w:pPr>
        <w:jc w:val="center"/>
        <w:rPr>
          <w:b/>
          <w:sz w:val="24"/>
          <w:szCs w:val="24"/>
        </w:rPr>
      </w:pPr>
      <w:r w:rsidRPr="00000A2F">
        <w:rPr>
          <w:b/>
          <w:sz w:val="24"/>
          <w:szCs w:val="24"/>
        </w:rPr>
        <w:t>Līgums</w:t>
      </w:r>
    </w:p>
    <w:p w14:paraId="1592D917" w14:textId="60C99436" w:rsidR="00AD5DB4" w:rsidRPr="00073CB6" w:rsidRDefault="00A07551" w:rsidP="00000A2F">
      <w:pPr>
        <w:tabs>
          <w:tab w:val="center" w:pos="4678"/>
          <w:tab w:val="left" w:pos="8151"/>
        </w:tabs>
        <w:jc w:val="center"/>
        <w:rPr>
          <w:sz w:val="24"/>
          <w:szCs w:val="24"/>
        </w:rPr>
      </w:pPr>
      <w:r w:rsidRPr="000A5BA1">
        <w:rPr>
          <w:sz w:val="24"/>
          <w:szCs w:val="24"/>
        </w:rPr>
        <w:t>par datu iesniegšanu Apgrūtināto teritoriju informācijas sistēmā</w:t>
      </w:r>
    </w:p>
    <w:p w14:paraId="19AA30CB" w14:textId="77777777" w:rsidR="00AD5DB4" w:rsidRPr="00073CB6" w:rsidRDefault="00AD5DB4" w:rsidP="000A5BA1">
      <w:pPr>
        <w:ind w:firstLine="720"/>
        <w:jc w:val="both"/>
        <w:rPr>
          <w:sz w:val="24"/>
          <w:szCs w:val="24"/>
          <w:lang w:eastAsia="lv-LV"/>
        </w:rPr>
      </w:pPr>
    </w:p>
    <w:p w14:paraId="06746090" w14:textId="4F8979B5" w:rsidR="006250B3" w:rsidRPr="007A6995" w:rsidRDefault="006250B3" w:rsidP="002149DA">
      <w:pPr>
        <w:ind w:firstLine="709"/>
        <w:jc w:val="both"/>
        <w:rPr>
          <w:sz w:val="24"/>
          <w:szCs w:val="24"/>
          <w:lang w:eastAsia="lv-LV"/>
        </w:rPr>
      </w:pPr>
      <w:r w:rsidRPr="002149DA">
        <w:rPr>
          <w:sz w:val="24"/>
        </w:rPr>
        <w:t>Valsts zemes dienests</w:t>
      </w:r>
      <w:r w:rsidRPr="007A6995">
        <w:rPr>
          <w:sz w:val="24"/>
          <w:szCs w:val="24"/>
          <w:lang w:eastAsia="lv-LV"/>
        </w:rPr>
        <w:t xml:space="preserve">, </w:t>
      </w:r>
      <w:r w:rsidRPr="007A6995">
        <w:rPr>
          <w:bCs/>
          <w:sz w:val="24"/>
          <w:szCs w:val="24"/>
        </w:rPr>
        <w:t xml:space="preserve">reģistrācijas </w:t>
      </w:r>
      <w:r w:rsidR="007A17B1" w:rsidRPr="007A6995">
        <w:rPr>
          <w:bCs/>
          <w:sz w:val="24"/>
          <w:szCs w:val="24"/>
        </w:rPr>
        <w:t>Nr.</w:t>
      </w:r>
      <w:r w:rsidR="007A17B1" w:rsidRPr="007A6995">
        <w:rPr>
          <w:sz w:val="24"/>
          <w:szCs w:val="24"/>
        </w:rPr>
        <w:t> </w:t>
      </w:r>
      <w:r w:rsidRPr="007A6995">
        <w:rPr>
          <w:sz w:val="24"/>
          <w:szCs w:val="24"/>
        </w:rPr>
        <w:t>90000030432 (</w:t>
      </w:r>
      <w:r w:rsidRPr="007A6995">
        <w:rPr>
          <w:sz w:val="24"/>
          <w:szCs w:val="24"/>
          <w:lang w:eastAsia="lv-LV"/>
        </w:rPr>
        <w:t>turpmāk – Dienests)</w:t>
      </w:r>
      <w:r w:rsidR="00665F93" w:rsidRPr="007A6995">
        <w:rPr>
          <w:sz w:val="24"/>
          <w:szCs w:val="24"/>
          <w:lang w:eastAsia="lv-LV"/>
        </w:rPr>
        <w:t>,</w:t>
      </w:r>
      <w:r w:rsidR="00665F93" w:rsidRPr="007A6995">
        <w:rPr>
          <w:sz w:val="24"/>
          <w:szCs w:val="24"/>
        </w:rPr>
        <w:t xml:space="preserve"> tā _____________________________________________</w:t>
      </w:r>
      <w:r w:rsidR="00F72015">
        <w:rPr>
          <w:sz w:val="24"/>
          <w:szCs w:val="24"/>
        </w:rPr>
        <w:t xml:space="preserve"> </w:t>
      </w:r>
      <w:r w:rsidRPr="007A6995">
        <w:rPr>
          <w:sz w:val="24"/>
          <w:szCs w:val="24"/>
        </w:rPr>
        <w:t>personā, kur_ rīkojas saskaņā</w:t>
      </w:r>
      <w:r w:rsidR="00665F93" w:rsidRPr="007A6995">
        <w:rPr>
          <w:sz w:val="24"/>
          <w:szCs w:val="24"/>
        </w:rPr>
        <w:t xml:space="preserve"> </w:t>
      </w:r>
      <w:r w:rsidRPr="007A6995">
        <w:rPr>
          <w:sz w:val="24"/>
          <w:szCs w:val="24"/>
        </w:rPr>
        <w:t>ar</w:t>
      </w:r>
      <w:r w:rsidR="00665F93" w:rsidRPr="007A6995">
        <w:rPr>
          <w:sz w:val="24"/>
          <w:szCs w:val="24"/>
        </w:rPr>
        <w:t>_________________________________________________________</w:t>
      </w:r>
      <w:r w:rsidRPr="007A6995">
        <w:rPr>
          <w:sz w:val="24"/>
          <w:szCs w:val="24"/>
        </w:rPr>
        <w:t xml:space="preserve">, </w:t>
      </w:r>
      <w:r w:rsidRPr="007A6995">
        <w:rPr>
          <w:sz w:val="24"/>
          <w:szCs w:val="24"/>
          <w:lang w:eastAsia="lv-LV"/>
        </w:rPr>
        <w:t>no vienas puses</w:t>
      </w:r>
      <w:r w:rsidR="00665F93" w:rsidRPr="007A6995">
        <w:rPr>
          <w:sz w:val="24"/>
          <w:szCs w:val="24"/>
          <w:lang w:eastAsia="lv-LV"/>
        </w:rPr>
        <w:t>,</w:t>
      </w:r>
      <w:r w:rsidRPr="007A6995">
        <w:rPr>
          <w:sz w:val="24"/>
          <w:szCs w:val="24"/>
          <w:lang w:eastAsia="lv-LV"/>
        </w:rPr>
        <w:t xml:space="preserve"> un</w:t>
      </w:r>
    </w:p>
    <w:p w14:paraId="7B8ED934" w14:textId="77777777" w:rsidR="00AD5DB4" w:rsidRPr="007A6995" w:rsidRDefault="00AD5DB4" w:rsidP="002149DA">
      <w:pPr>
        <w:ind w:firstLine="709"/>
        <w:jc w:val="both"/>
        <w:rPr>
          <w:sz w:val="24"/>
          <w:szCs w:val="24"/>
          <w:lang w:eastAsia="lv-LV"/>
        </w:rPr>
      </w:pPr>
    </w:p>
    <w:p w14:paraId="322FA5F0" w14:textId="680EF33D" w:rsidR="00AD5DB4" w:rsidRPr="000A5BA1" w:rsidRDefault="00AD5DB4" w:rsidP="002149DA">
      <w:pPr>
        <w:ind w:firstLine="709"/>
        <w:jc w:val="both"/>
        <w:rPr>
          <w:sz w:val="24"/>
          <w:szCs w:val="24"/>
          <w:lang w:eastAsia="lv-LV"/>
        </w:rPr>
      </w:pPr>
      <w:r w:rsidRPr="002149DA">
        <w:rPr>
          <w:sz w:val="24"/>
        </w:rPr>
        <w:t>_____________________</w:t>
      </w:r>
      <w:r w:rsidRPr="007A6995">
        <w:rPr>
          <w:sz w:val="24"/>
          <w:szCs w:val="24"/>
          <w:lang w:eastAsia="lv-LV"/>
        </w:rPr>
        <w:t>,</w:t>
      </w:r>
      <w:r w:rsidRPr="00073CB6">
        <w:rPr>
          <w:sz w:val="24"/>
          <w:szCs w:val="24"/>
          <w:lang w:eastAsia="lv-LV"/>
        </w:rPr>
        <w:t xml:space="preserve"> reģistrācijas </w:t>
      </w:r>
      <w:r w:rsidR="007A17B1">
        <w:rPr>
          <w:sz w:val="24"/>
          <w:szCs w:val="24"/>
          <w:lang w:eastAsia="lv-LV"/>
        </w:rPr>
        <w:t>Nr.</w:t>
      </w:r>
      <w:r w:rsidR="007A17B1" w:rsidRPr="000A5BA1">
        <w:rPr>
          <w:sz w:val="24"/>
          <w:szCs w:val="24"/>
        </w:rPr>
        <w:t> </w:t>
      </w:r>
      <w:r w:rsidRPr="00073CB6">
        <w:rPr>
          <w:rStyle w:val="param1"/>
          <w:color w:val="000000"/>
          <w:sz w:val="24"/>
          <w:szCs w:val="24"/>
          <w:specVanish w:val="0"/>
        </w:rPr>
        <w:t>______________</w:t>
      </w:r>
      <w:r w:rsidRPr="00073CB6">
        <w:rPr>
          <w:sz w:val="24"/>
          <w:szCs w:val="24"/>
          <w:lang w:eastAsia="lv-LV"/>
        </w:rPr>
        <w:t xml:space="preserve"> (turpmāk – Datu sniedzējs)</w:t>
      </w:r>
      <w:r w:rsidR="00665F93" w:rsidRPr="00073CB6">
        <w:rPr>
          <w:sz w:val="24"/>
          <w:szCs w:val="24"/>
          <w:lang w:eastAsia="lv-LV"/>
        </w:rPr>
        <w:t>,</w:t>
      </w:r>
      <w:r w:rsidRPr="00073CB6">
        <w:rPr>
          <w:sz w:val="24"/>
          <w:szCs w:val="24"/>
          <w:lang w:eastAsia="lv-LV"/>
        </w:rPr>
        <w:t xml:space="preserve"> tā</w:t>
      </w:r>
      <w:r w:rsidRPr="00000A2F">
        <w:rPr>
          <w:sz w:val="24"/>
          <w:szCs w:val="24"/>
        </w:rPr>
        <w:t xml:space="preserve"> </w:t>
      </w:r>
      <w:r w:rsidRPr="000A5BA1">
        <w:rPr>
          <w:sz w:val="24"/>
          <w:szCs w:val="24"/>
          <w:lang w:eastAsia="lv-LV"/>
        </w:rPr>
        <w:t>___________________</w:t>
      </w:r>
      <w:r w:rsidR="00665F93" w:rsidRPr="000A5BA1">
        <w:rPr>
          <w:sz w:val="24"/>
          <w:szCs w:val="24"/>
          <w:lang w:eastAsia="lv-LV"/>
        </w:rPr>
        <w:t>___________________________</w:t>
      </w:r>
      <w:r w:rsidR="00F72015">
        <w:rPr>
          <w:sz w:val="24"/>
          <w:szCs w:val="24"/>
          <w:lang w:eastAsia="lv-LV"/>
        </w:rPr>
        <w:t xml:space="preserve"> </w:t>
      </w:r>
      <w:r w:rsidRPr="000A5BA1">
        <w:rPr>
          <w:sz w:val="24"/>
          <w:szCs w:val="24"/>
          <w:lang w:eastAsia="lv-LV"/>
        </w:rPr>
        <w:t>personā, kur_ rīkojas saskaņā ar ______________</w:t>
      </w:r>
      <w:r w:rsidR="00665F93" w:rsidRPr="00073CB6">
        <w:rPr>
          <w:sz w:val="24"/>
          <w:szCs w:val="24"/>
          <w:lang w:eastAsia="lv-LV"/>
        </w:rPr>
        <w:t>_____________________________________________</w:t>
      </w:r>
      <w:r w:rsidRPr="000A5BA1">
        <w:rPr>
          <w:sz w:val="24"/>
          <w:szCs w:val="24"/>
          <w:lang w:eastAsia="lv-LV"/>
        </w:rPr>
        <w:t>, no otras puses,</w:t>
      </w:r>
    </w:p>
    <w:p w14:paraId="69A21C7A" w14:textId="1DC2C6DA" w:rsidR="007A6995" w:rsidRDefault="00AD5DB4" w:rsidP="007A6995">
      <w:pPr>
        <w:ind w:firstLine="709"/>
        <w:jc w:val="both"/>
        <w:rPr>
          <w:sz w:val="24"/>
          <w:szCs w:val="24"/>
          <w:lang w:eastAsia="lv-LV"/>
        </w:rPr>
      </w:pPr>
      <w:r w:rsidRPr="000A5BA1">
        <w:rPr>
          <w:sz w:val="24"/>
          <w:szCs w:val="24"/>
          <w:lang w:eastAsia="lv-LV"/>
        </w:rPr>
        <w:t xml:space="preserve">katrs atsevišķi </w:t>
      </w:r>
      <w:r w:rsidR="00F72015">
        <w:rPr>
          <w:sz w:val="24"/>
          <w:szCs w:val="24"/>
          <w:lang w:eastAsia="lv-LV"/>
        </w:rPr>
        <w:t xml:space="preserve">– </w:t>
      </w:r>
      <w:r w:rsidRPr="000A5BA1">
        <w:rPr>
          <w:sz w:val="24"/>
          <w:szCs w:val="24"/>
          <w:lang w:eastAsia="lv-LV"/>
        </w:rPr>
        <w:t xml:space="preserve">Puse, kopā </w:t>
      </w:r>
      <w:r w:rsidR="00927DF2" w:rsidRPr="000A5BA1">
        <w:rPr>
          <w:sz w:val="24"/>
          <w:szCs w:val="24"/>
          <w:lang w:eastAsia="lv-LV"/>
        </w:rPr>
        <w:t>–</w:t>
      </w:r>
      <w:r w:rsidRPr="000A5BA1">
        <w:rPr>
          <w:sz w:val="24"/>
          <w:szCs w:val="24"/>
          <w:lang w:eastAsia="lv-LV"/>
        </w:rPr>
        <w:t xml:space="preserve"> Puses,</w:t>
      </w:r>
    </w:p>
    <w:p w14:paraId="69CA1B0F" w14:textId="0B2B6551" w:rsidR="00AD5DB4" w:rsidRDefault="00AD5DB4" w:rsidP="007A6995">
      <w:pPr>
        <w:ind w:firstLine="709"/>
        <w:jc w:val="both"/>
        <w:rPr>
          <w:bCs/>
          <w:sz w:val="24"/>
          <w:szCs w:val="24"/>
          <w:lang w:eastAsia="lv-LV"/>
        </w:rPr>
      </w:pPr>
      <w:r w:rsidRPr="000A5BA1">
        <w:rPr>
          <w:sz w:val="24"/>
          <w:szCs w:val="24"/>
          <w:lang w:eastAsia="lv-LV"/>
        </w:rPr>
        <w:t xml:space="preserve">ievērojot normatīvajos aktos noteikto par apgrūtinātajām teritorijām un objektiem, kam nosaka aizsargjoslas, </w:t>
      </w:r>
      <w:r w:rsidRPr="000A5BA1">
        <w:rPr>
          <w:bCs/>
          <w:sz w:val="24"/>
          <w:szCs w:val="24"/>
          <w:lang w:eastAsia="lv-LV"/>
        </w:rPr>
        <w:t xml:space="preserve">noslēdz šādu līgumu </w:t>
      </w:r>
      <w:r w:rsidR="00BC0336" w:rsidRPr="000A5BA1">
        <w:rPr>
          <w:bCs/>
          <w:sz w:val="24"/>
          <w:szCs w:val="24"/>
          <w:lang w:eastAsia="lv-LV"/>
        </w:rPr>
        <w:t xml:space="preserve">par datu iesniegšanu Apgrūtināto teritoriju informācijas sistēmā </w:t>
      </w:r>
      <w:r w:rsidRPr="000A5BA1">
        <w:rPr>
          <w:bCs/>
          <w:sz w:val="24"/>
          <w:szCs w:val="24"/>
          <w:lang w:eastAsia="lv-LV"/>
        </w:rPr>
        <w:t>(turpmāk – Līgums):</w:t>
      </w:r>
    </w:p>
    <w:p w14:paraId="4AD811DD" w14:textId="77777777" w:rsidR="000A5BA1" w:rsidRPr="00073CB6" w:rsidRDefault="000A5BA1" w:rsidP="00000A2F">
      <w:pPr>
        <w:ind w:firstLine="709"/>
        <w:jc w:val="both"/>
        <w:rPr>
          <w:sz w:val="24"/>
          <w:szCs w:val="24"/>
          <w:lang w:eastAsia="lv-LV"/>
        </w:rPr>
      </w:pPr>
    </w:p>
    <w:p w14:paraId="097CF5C7" w14:textId="77777777" w:rsidR="00AD5DB4" w:rsidRPr="000A5BA1"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Termini un to skaidrojumi</w:t>
      </w:r>
    </w:p>
    <w:p w14:paraId="031D0444" w14:textId="741C93C8" w:rsidR="00F72015" w:rsidRDefault="00F10E58" w:rsidP="002149DA">
      <w:pPr>
        <w:pStyle w:val="Sarakstarindkopa"/>
        <w:numPr>
          <w:ilvl w:val="1"/>
          <w:numId w:val="1"/>
        </w:numPr>
        <w:ind w:left="0" w:firstLine="709"/>
        <w:contextualSpacing w:val="0"/>
        <w:jc w:val="both"/>
        <w:rPr>
          <w:sz w:val="24"/>
          <w:szCs w:val="24"/>
        </w:rPr>
      </w:pPr>
      <w:r w:rsidRPr="000A5BA1">
        <w:rPr>
          <w:sz w:val="24"/>
          <w:szCs w:val="24"/>
        </w:rPr>
        <w:t>Dati –</w:t>
      </w:r>
      <w:r w:rsidR="003D7D44">
        <w:rPr>
          <w:sz w:val="24"/>
          <w:szCs w:val="24"/>
        </w:rPr>
        <w:t xml:space="preserve"> </w:t>
      </w:r>
      <w:r w:rsidRPr="000A5BA1">
        <w:rPr>
          <w:sz w:val="24"/>
          <w:szCs w:val="24"/>
        </w:rPr>
        <w:t xml:space="preserve">dati par objektiem, kuriem saskaņā ar Aizsargjoslu likumu nosaka aizsargjoslu, un dati par apgrūtinātajām teritorijām, </w:t>
      </w:r>
      <w:r w:rsidR="003D7D44">
        <w:rPr>
          <w:sz w:val="24"/>
          <w:szCs w:val="24"/>
        </w:rPr>
        <w:t>kurus atbilstoši Apgrūtināto teritoriju informācijas sistēmas likumam Datu sniedzēj</w:t>
      </w:r>
      <w:r w:rsidR="005C58AB">
        <w:rPr>
          <w:sz w:val="24"/>
          <w:szCs w:val="24"/>
        </w:rPr>
        <w:t>s</w:t>
      </w:r>
      <w:r w:rsidR="003D7D44">
        <w:rPr>
          <w:sz w:val="24"/>
          <w:szCs w:val="24"/>
        </w:rPr>
        <w:t xml:space="preserve"> snie</w:t>
      </w:r>
      <w:r w:rsidR="005C58AB">
        <w:rPr>
          <w:sz w:val="24"/>
          <w:szCs w:val="24"/>
        </w:rPr>
        <w:t xml:space="preserve">dz </w:t>
      </w:r>
      <w:r w:rsidR="003D7D44">
        <w:rPr>
          <w:sz w:val="24"/>
          <w:szCs w:val="24"/>
        </w:rPr>
        <w:t xml:space="preserve">iekļaušanai </w:t>
      </w:r>
      <w:r w:rsidR="003D7D44" w:rsidRPr="003D7D44">
        <w:rPr>
          <w:sz w:val="24"/>
          <w:szCs w:val="24"/>
        </w:rPr>
        <w:t>Apgrūtināto teritoriju informācijas sistēmā</w:t>
      </w:r>
      <w:r w:rsidR="003D7D44">
        <w:rPr>
          <w:sz w:val="24"/>
          <w:szCs w:val="24"/>
        </w:rPr>
        <w:t>.</w:t>
      </w:r>
    </w:p>
    <w:p w14:paraId="4B1E054B" w14:textId="77777777"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Portāls – Dienesta datu publicēšanas un e-pakalpojumu portāls </w:t>
      </w:r>
      <w:hyperlink r:id="rId8" w:history="1">
        <w:r w:rsidRPr="000A5BA1">
          <w:rPr>
            <w:sz w:val="24"/>
            <w:szCs w:val="24"/>
          </w:rPr>
          <w:t>www.kadastrs.lv</w:t>
        </w:r>
      </w:hyperlink>
      <w:r w:rsidRPr="000A5BA1">
        <w:rPr>
          <w:sz w:val="24"/>
          <w:szCs w:val="24"/>
        </w:rPr>
        <w:t>.</w:t>
      </w:r>
    </w:p>
    <w:p w14:paraId="59BDF98B" w14:textId="56073F69"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 xml:space="preserve">Portāla konts – </w:t>
      </w:r>
      <w:r w:rsidR="00113FA3" w:rsidRPr="00073CB6">
        <w:rPr>
          <w:sz w:val="24"/>
          <w:szCs w:val="24"/>
        </w:rPr>
        <w:t xml:space="preserve">Apgrūtināto teritoriju informācijas sistēmas </w:t>
      </w:r>
      <w:r w:rsidRPr="000A5BA1">
        <w:rPr>
          <w:sz w:val="24"/>
          <w:szCs w:val="24"/>
        </w:rPr>
        <w:t xml:space="preserve">Datu sniedzēja </w:t>
      </w:r>
      <w:r w:rsidR="00113FA3" w:rsidRPr="000A5BA1">
        <w:rPr>
          <w:sz w:val="24"/>
          <w:szCs w:val="24"/>
        </w:rPr>
        <w:t>autorizēt</w:t>
      </w:r>
      <w:r w:rsidR="00D66C23" w:rsidRPr="000A5BA1">
        <w:rPr>
          <w:sz w:val="24"/>
          <w:szCs w:val="24"/>
        </w:rPr>
        <w:t xml:space="preserve">s </w:t>
      </w:r>
      <w:r w:rsidR="00113FA3" w:rsidRPr="000A5BA1">
        <w:rPr>
          <w:sz w:val="24"/>
          <w:szCs w:val="24"/>
        </w:rPr>
        <w:t>Portāla konts</w:t>
      </w:r>
      <w:r w:rsidR="00D66C23" w:rsidRPr="000A5BA1">
        <w:rPr>
          <w:sz w:val="24"/>
          <w:szCs w:val="24"/>
        </w:rPr>
        <w:t>.</w:t>
      </w:r>
    </w:p>
    <w:p w14:paraId="74C864AB" w14:textId="68B8C838" w:rsidR="00AD5DB4" w:rsidRDefault="00AD5DB4" w:rsidP="002149DA">
      <w:pPr>
        <w:pStyle w:val="Sarakstarindkopa"/>
        <w:numPr>
          <w:ilvl w:val="1"/>
          <w:numId w:val="1"/>
        </w:numPr>
        <w:ind w:left="0" w:firstLine="709"/>
        <w:contextualSpacing w:val="0"/>
        <w:jc w:val="both"/>
        <w:rPr>
          <w:sz w:val="24"/>
          <w:szCs w:val="24"/>
        </w:rPr>
      </w:pPr>
      <w:r w:rsidRPr="000A5BA1">
        <w:rPr>
          <w:sz w:val="24"/>
          <w:szCs w:val="24"/>
        </w:rPr>
        <w:t>Tehniskās piekļuves rekvizīti – Portāla lietotāja vārds un parole.</w:t>
      </w:r>
    </w:p>
    <w:p w14:paraId="463CBD7C" w14:textId="77777777" w:rsidR="000A5BA1" w:rsidRPr="00073CB6" w:rsidRDefault="000A5BA1" w:rsidP="00000A2F">
      <w:pPr>
        <w:pStyle w:val="Sarakstarindkopa"/>
        <w:ind w:left="567"/>
        <w:contextualSpacing w:val="0"/>
        <w:jc w:val="both"/>
        <w:rPr>
          <w:sz w:val="24"/>
          <w:szCs w:val="24"/>
        </w:rPr>
      </w:pPr>
    </w:p>
    <w:p w14:paraId="46CAF346" w14:textId="77777777" w:rsidR="00AD5DB4" w:rsidRPr="00073CB6" w:rsidRDefault="00AD5DB4" w:rsidP="000D1266">
      <w:pPr>
        <w:pStyle w:val="Sarakstarindkopa"/>
        <w:keepNext/>
        <w:numPr>
          <w:ilvl w:val="0"/>
          <w:numId w:val="1"/>
        </w:numPr>
        <w:spacing w:after="240"/>
        <w:contextualSpacing w:val="0"/>
        <w:jc w:val="center"/>
        <w:rPr>
          <w:b/>
          <w:sz w:val="24"/>
          <w:szCs w:val="24"/>
        </w:rPr>
      </w:pPr>
      <w:r w:rsidRPr="00073CB6">
        <w:rPr>
          <w:b/>
          <w:sz w:val="24"/>
          <w:szCs w:val="24"/>
        </w:rPr>
        <w:t>Līguma priekšmets</w:t>
      </w:r>
    </w:p>
    <w:p w14:paraId="3B262F40" w14:textId="075E48DC" w:rsidR="002C615B" w:rsidRPr="000A5BA1" w:rsidRDefault="003D7D44" w:rsidP="00516853">
      <w:pPr>
        <w:pStyle w:val="Sarakstarindkopa"/>
        <w:numPr>
          <w:ilvl w:val="1"/>
          <w:numId w:val="1"/>
        </w:numPr>
        <w:ind w:left="0" w:firstLine="709"/>
        <w:contextualSpacing w:val="0"/>
        <w:jc w:val="both"/>
        <w:rPr>
          <w:sz w:val="24"/>
          <w:szCs w:val="24"/>
        </w:rPr>
      </w:pPr>
      <w:r w:rsidRPr="00780553">
        <w:rPr>
          <w:sz w:val="24"/>
          <w:szCs w:val="24"/>
        </w:rPr>
        <w:t xml:space="preserve">Datu sniedzējs </w:t>
      </w:r>
      <w:r w:rsidR="00516853">
        <w:rPr>
          <w:sz w:val="24"/>
          <w:szCs w:val="24"/>
        </w:rPr>
        <w:t xml:space="preserve">sniedz Datus, </w:t>
      </w:r>
      <w:r w:rsidR="005C58AB" w:rsidRPr="005C58AB">
        <w:rPr>
          <w:sz w:val="24"/>
          <w:szCs w:val="24"/>
        </w:rPr>
        <w:t>kurus viņam ir pienākums sniegt atbilstoši</w:t>
      </w:r>
      <w:r w:rsidR="005C58AB">
        <w:rPr>
          <w:sz w:val="24"/>
          <w:szCs w:val="24"/>
        </w:rPr>
        <w:t xml:space="preserve"> </w:t>
      </w:r>
      <w:r w:rsidR="00516853" w:rsidRPr="00516853">
        <w:rPr>
          <w:sz w:val="24"/>
          <w:szCs w:val="24"/>
        </w:rPr>
        <w:t>Apgrūtināto teritoriju informācijas sistēmas</w:t>
      </w:r>
      <w:r w:rsidR="00516853">
        <w:rPr>
          <w:sz w:val="24"/>
          <w:szCs w:val="24"/>
        </w:rPr>
        <w:t xml:space="preserve"> likuma</w:t>
      </w:r>
      <w:r w:rsidR="005C58AB">
        <w:rPr>
          <w:sz w:val="24"/>
          <w:szCs w:val="24"/>
        </w:rPr>
        <w:t>m</w:t>
      </w:r>
      <w:r w:rsidR="00D44D3E">
        <w:rPr>
          <w:sz w:val="24"/>
          <w:szCs w:val="24"/>
        </w:rPr>
        <w:t>,</w:t>
      </w:r>
      <w:r w:rsidR="00516853">
        <w:rPr>
          <w:sz w:val="24"/>
          <w:szCs w:val="24"/>
        </w:rPr>
        <w:t xml:space="preserve"> </w:t>
      </w:r>
      <w:r w:rsidR="001F5B3C" w:rsidRPr="00073CB6">
        <w:rPr>
          <w:sz w:val="24"/>
          <w:szCs w:val="24"/>
        </w:rPr>
        <w:t xml:space="preserve">saskaņā ar </w:t>
      </w:r>
      <w:r w:rsidR="00AF189C" w:rsidRPr="00073CB6">
        <w:rPr>
          <w:sz w:val="24"/>
          <w:szCs w:val="24"/>
        </w:rPr>
        <w:t xml:space="preserve">Līguma </w:t>
      </w:r>
      <w:r w:rsidR="001F5B3C" w:rsidRPr="000A5BA1">
        <w:rPr>
          <w:sz w:val="24"/>
          <w:szCs w:val="24"/>
        </w:rPr>
        <w:t>pielikumu to reģistrācijai</w:t>
      </w:r>
      <w:r w:rsidR="00AF189C" w:rsidRPr="000A5BA1">
        <w:rPr>
          <w:sz w:val="24"/>
          <w:szCs w:val="24"/>
        </w:rPr>
        <w:t xml:space="preserve"> </w:t>
      </w:r>
      <w:r w:rsidR="001B7843" w:rsidRPr="000A5BA1">
        <w:rPr>
          <w:sz w:val="24"/>
          <w:szCs w:val="24"/>
        </w:rPr>
        <w:t>vai</w:t>
      </w:r>
      <w:r w:rsidR="00C94BD3" w:rsidRPr="000A5BA1">
        <w:rPr>
          <w:sz w:val="24"/>
          <w:szCs w:val="24"/>
        </w:rPr>
        <w:t xml:space="preserve"> </w:t>
      </w:r>
      <w:r w:rsidR="00AF189C" w:rsidRPr="000A5BA1">
        <w:rPr>
          <w:sz w:val="24"/>
          <w:szCs w:val="24"/>
        </w:rPr>
        <w:t>aktualizācijai</w:t>
      </w:r>
      <w:r w:rsidR="001F5B3C" w:rsidRPr="000A5BA1">
        <w:rPr>
          <w:sz w:val="24"/>
          <w:szCs w:val="24"/>
        </w:rPr>
        <w:t xml:space="preserve"> Apgrūtināto </w:t>
      </w:r>
      <w:r w:rsidR="002C615B" w:rsidRPr="000A5BA1">
        <w:rPr>
          <w:sz w:val="24"/>
          <w:szCs w:val="24"/>
        </w:rPr>
        <w:t>teritoriju informācijas sistēmā.</w:t>
      </w:r>
    </w:p>
    <w:p w14:paraId="2DF3D0C5" w14:textId="1C1E8294" w:rsidR="00C813A4" w:rsidRPr="000A5BA1" w:rsidRDefault="006E2E8A" w:rsidP="002149DA">
      <w:pPr>
        <w:pStyle w:val="Sarakstarindkopa"/>
        <w:numPr>
          <w:ilvl w:val="1"/>
          <w:numId w:val="1"/>
        </w:numPr>
        <w:ind w:left="0" w:firstLine="709"/>
        <w:contextualSpacing w:val="0"/>
        <w:jc w:val="both"/>
        <w:rPr>
          <w:sz w:val="24"/>
          <w:szCs w:val="24"/>
        </w:rPr>
      </w:pPr>
      <w:r w:rsidRPr="0041322E">
        <w:rPr>
          <w:sz w:val="24"/>
        </w:rPr>
        <w:t xml:space="preserve">Dienests reģistrē vai aktualizē </w:t>
      </w:r>
      <w:r w:rsidR="00372D7C" w:rsidRPr="00956AD0">
        <w:rPr>
          <w:sz w:val="24"/>
        </w:rPr>
        <w:t xml:space="preserve">iesniegtos </w:t>
      </w:r>
      <w:r w:rsidRPr="0041322E">
        <w:rPr>
          <w:sz w:val="24"/>
        </w:rPr>
        <w:t xml:space="preserve">Datus </w:t>
      </w:r>
      <w:r w:rsidRPr="000A5BA1">
        <w:rPr>
          <w:sz w:val="24"/>
          <w:szCs w:val="24"/>
        </w:rPr>
        <w:t>Apgrūtināto teritoriju informācijas sistēmā</w:t>
      </w:r>
      <w:r w:rsidR="0050011A" w:rsidRPr="000A5BA1">
        <w:rPr>
          <w:sz w:val="24"/>
          <w:szCs w:val="24"/>
        </w:rPr>
        <w:t>,</w:t>
      </w:r>
      <w:r w:rsidR="00C813A4" w:rsidRPr="000A5BA1">
        <w:rPr>
          <w:sz w:val="24"/>
          <w:szCs w:val="24"/>
        </w:rPr>
        <w:t xml:space="preserve"> ja iesniegtie Dati atbilst Līguma pielikumam un </w:t>
      </w:r>
      <w:r w:rsidR="008B5DB8" w:rsidRPr="008B5DB8">
        <w:rPr>
          <w:sz w:val="24"/>
          <w:szCs w:val="24"/>
        </w:rPr>
        <w:t xml:space="preserve">normatīvajos aktos Apgrūtināto teritoriju informācijas sistēmas jomā noteiktajām </w:t>
      </w:r>
      <w:r w:rsidR="008B5DB8" w:rsidRPr="00835301">
        <w:rPr>
          <w:sz w:val="24"/>
          <w:szCs w:val="24"/>
        </w:rPr>
        <w:t>prasībām</w:t>
      </w:r>
      <w:r w:rsidR="007C3D24" w:rsidRPr="00835301">
        <w:rPr>
          <w:sz w:val="24"/>
          <w:szCs w:val="24"/>
        </w:rPr>
        <w:t>.</w:t>
      </w:r>
      <w:r w:rsidRPr="000A5BA1">
        <w:rPr>
          <w:sz w:val="24"/>
          <w:szCs w:val="24"/>
        </w:rPr>
        <w:t xml:space="preserve"> Ja iesniegtie Dati neatbilst Līguma pielikumam </w:t>
      </w:r>
      <w:r w:rsidR="007439EA">
        <w:rPr>
          <w:sz w:val="24"/>
          <w:szCs w:val="24"/>
        </w:rPr>
        <w:t>vai</w:t>
      </w:r>
      <w:r w:rsidRPr="000A5BA1">
        <w:rPr>
          <w:sz w:val="24"/>
          <w:szCs w:val="24"/>
        </w:rPr>
        <w:t xml:space="preserve"> </w:t>
      </w:r>
      <w:r w:rsidR="008B5DB8" w:rsidRPr="008B5DB8">
        <w:rPr>
          <w:sz w:val="24"/>
          <w:szCs w:val="24"/>
        </w:rPr>
        <w:t>normatīvajos aktos Apgrūtināto teritoriju informācijas sistēmas jomā noteiktajām prasībām</w:t>
      </w:r>
      <w:r w:rsidRPr="000A5BA1">
        <w:rPr>
          <w:sz w:val="24"/>
          <w:szCs w:val="24"/>
        </w:rPr>
        <w:t xml:space="preserve">, Dienests </w:t>
      </w:r>
      <w:r w:rsidRPr="00571973">
        <w:rPr>
          <w:sz w:val="24"/>
        </w:rPr>
        <w:t>Datu</w:t>
      </w:r>
      <w:r w:rsidR="00534022">
        <w:rPr>
          <w:sz w:val="24"/>
        </w:rPr>
        <w:t>s</w:t>
      </w:r>
      <w:r w:rsidRPr="00571973">
        <w:rPr>
          <w:sz w:val="24"/>
        </w:rPr>
        <w:t xml:space="preserve"> </w:t>
      </w:r>
      <w:r w:rsidR="00534022">
        <w:rPr>
          <w:sz w:val="24"/>
        </w:rPr>
        <w:t>ne</w:t>
      </w:r>
      <w:r w:rsidRPr="00571973">
        <w:rPr>
          <w:sz w:val="24"/>
        </w:rPr>
        <w:t>reģistr</w:t>
      </w:r>
      <w:r w:rsidR="00534022">
        <w:rPr>
          <w:sz w:val="24"/>
        </w:rPr>
        <w:t>ē</w:t>
      </w:r>
      <w:r w:rsidRPr="000A5BA1">
        <w:rPr>
          <w:sz w:val="24"/>
          <w:szCs w:val="24"/>
        </w:rPr>
        <w:t xml:space="preserve"> vai </w:t>
      </w:r>
      <w:r w:rsidR="00534022">
        <w:rPr>
          <w:sz w:val="24"/>
        </w:rPr>
        <w:t>ne</w:t>
      </w:r>
      <w:r w:rsidRPr="00571973">
        <w:rPr>
          <w:sz w:val="24"/>
        </w:rPr>
        <w:t>aktualiz</w:t>
      </w:r>
      <w:r w:rsidR="00534022">
        <w:rPr>
          <w:sz w:val="24"/>
        </w:rPr>
        <w:t>ē</w:t>
      </w:r>
      <w:r w:rsidRPr="000A5BA1">
        <w:rPr>
          <w:sz w:val="24"/>
          <w:szCs w:val="24"/>
        </w:rPr>
        <w:t>.</w:t>
      </w:r>
    </w:p>
    <w:p w14:paraId="2049AF96" w14:textId="77777777" w:rsidR="000A5BA1" w:rsidRPr="00073CB6" w:rsidRDefault="000A5BA1" w:rsidP="00000A2F">
      <w:pPr>
        <w:pStyle w:val="Sarakstarindkopa"/>
        <w:ind w:left="567"/>
        <w:contextualSpacing w:val="0"/>
        <w:jc w:val="both"/>
        <w:rPr>
          <w:sz w:val="24"/>
          <w:szCs w:val="24"/>
        </w:rPr>
      </w:pPr>
    </w:p>
    <w:p w14:paraId="42DEB9E3" w14:textId="40958B8F" w:rsidR="00AD5DB4" w:rsidRPr="00073CB6" w:rsidRDefault="00AD5DB4" w:rsidP="002149DA">
      <w:pPr>
        <w:pStyle w:val="Sarakstarindkopa"/>
        <w:keepNext/>
        <w:numPr>
          <w:ilvl w:val="0"/>
          <w:numId w:val="1"/>
        </w:numPr>
        <w:spacing w:after="240"/>
        <w:ind w:left="0" w:firstLine="0"/>
        <w:contextualSpacing w:val="0"/>
        <w:jc w:val="center"/>
        <w:rPr>
          <w:b/>
          <w:sz w:val="24"/>
          <w:szCs w:val="24"/>
        </w:rPr>
      </w:pPr>
      <w:r w:rsidRPr="00073CB6">
        <w:rPr>
          <w:b/>
          <w:sz w:val="24"/>
          <w:szCs w:val="24"/>
        </w:rPr>
        <w:t>Pušu tiesības un pienākumi</w:t>
      </w:r>
    </w:p>
    <w:p w14:paraId="758E1CF7" w14:textId="5C10675F"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Datu sniedzēj</w:t>
      </w:r>
      <w:r w:rsidR="005048FD" w:rsidRPr="000A5BA1">
        <w:rPr>
          <w:sz w:val="24"/>
          <w:szCs w:val="24"/>
        </w:rPr>
        <w:t>a</w:t>
      </w:r>
      <w:r w:rsidRPr="000A5BA1">
        <w:rPr>
          <w:sz w:val="24"/>
          <w:szCs w:val="24"/>
        </w:rPr>
        <w:t xml:space="preserve"> </w:t>
      </w:r>
      <w:r w:rsidR="005048FD" w:rsidRPr="000A5BA1">
        <w:rPr>
          <w:sz w:val="24"/>
          <w:szCs w:val="24"/>
        </w:rPr>
        <w:t>pienākumi</w:t>
      </w:r>
      <w:r w:rsidRPr="000A5BA1">
        <w:rPr>
          <w:sz w:val="24"/>
          <w:szCs w:val="24"/>
        </w:rPr>
        <w:t>:</w:t>
      </w:r>
    </w:p>
    <w:p w14:paraId="4708D6BC" w14:textId="6D0E387F" w:rsidR="00F2024D" w:rsidRPr="007B489D" w:rsidRDefault="00B42AA6" w:rsidP="00B443FF">
      <w:pPr>
        <w:pStyle w:val="Sarakstarindkopa"/>
        <w:numPr>
          <w:ilvl w:val="2"/>
          <w:numId w:val="1"/>
        </w:numPr>
        <w:ind w:left="0" w:firstLine="709"/>
        <w:contextualSpacing w:val="0"/>
        <w:jc w:val="both"/>
        <w:rPr>
          <w:sz w:val="24"/>
          <w:szCs w:val="24"/>
        </w:rPr>
      </w:pPr>
      <w:bookmarkStart w:id="1" w:name="_Hlk120706912"/>
      <w:r w:rsidRPr="007B489D">
        <w:rPr>
          <w:sz w:val="24"/>
          <w:szCs w:val="24"/>
        </w:rPr>
        <w:t xml:space="preserve">iesniegt tikai </w:t>
      </w:r>
      <w:r w:rsidR="007B489D">
        <w:rPr>
          <w:sz w:val="24"/>
          <w:szCs w:val="24"/>
        </w:rPr>
        <w:t>tādus</w:t>
      </w:r>
      <w:r w:rsidRPr="007B489D">
        <w:rPr>
          <w:sz w:val="24"/>
          <w:szCs w:val="24"/>
        </w:rPr>
        <w:t xml:space="preserve"> </w:t>
      </w:r>
      <w:r w:rsidR="007B489D">
        <w:rPr>
          <w:sz w:val="24"/>
          <w:szCs w:val="24"/>
        </w:rPr>
        <w:t>D</w:t>
      </w:r>
      <w:r w:rsidRPr="007B489D">
        <w:rPr>
          <w:sz w:val="24"/>
          <w:szCs w:val="24"/>
        </w:rPr>
        <w:t xml:space="preserve">atus, </w:t>
      </w:r>
      <w:r w:rsidR="005C58AB" w:rsidRPr="005C58AB">
        <w:rPr>
          <w:sz w:val="24"/>
          <w:szCs w:val="24"/>
        </w:rPr>
        <w:t>kurus viņam ir pienākums sniegt atbilstoši</w:t>
      </w:r>
      <w:r w:rsidR="001559AF">
        <w:rPr>
          <w:sz w:val="24"/>
          <w:szCs w:val="24"/>
        </w:rPr>
        <w:t xml:space="preserve"> </w:t>
      </w:r>
      <w:r w:rsidR="007B489D" w:rsidRPr="007B489D">
        <w:rPr>
          <w:sz w:val="24"/>
          <w:szCs w:val="24"/>
        </w:rPr>
        <w:t>Apgrūtināto teritoriju informācijas sistēmas likuma</w:t>
      </w:r>
      <w:bookmarkEnd w:id="1"/>
      <w:r w:rsidR="005C58AB">
        <w:rPr>
          <w:sz w:val="24"/>
          <w:szCs w:val="24"/>
        </w:rPr>
        <w:t>m</w:t>
      </w:r>
      <w:r w:rsidRPr="007B489D">
        <w:rPr>
          <w:sz w:val="24"/>
          <w:szCs w:val="24"/>
        </w:rPr>
        <w:t>;</w:t>
      </w:r>
    </w:p>
    <w:p w14:paraId="1184D257" w14:textId="7CC5F430" w:rsidR="00086BC1" w:rsidRPr="000A5BA1" w:rsidRDefault="00086BC1" w:rsidP="002149DA">
      <w:pPr>
        <w:pStyle w:val="Sarakstarindkopa"/>
        <w:numPr>
          <w:ilvl w:val="2"/>
          <w:numId w:val="1"/>
        </w:numPr>
        <w:ind w:left="0" w:firstLine="709"/>
        <w:contextualSpacing w:val="0"/>
        <w:jc w:val="both"/>
        <w:rPr>
          <w:sz w:val="24"/>
          <w:szCs w:val="24"/>
        </w:rPr>
      </w:pPr>
      <w:bookmarkStart w:id="2" w:name="_Hlk120522553"/>
      <w:r w:rsidRPr="000A5BA1">
        <w:rPr>
          <w:sz w:val="24"/>
          <w:szCs w:val="24"/>
        </w:rPr>
        <w:t>pirmreizēji iesniegt Dienestam visus savā rīcībā esošos Datus ne vēlāk kā 10</w:t>
      </w:r>
      <w:r w:rsidR="00AD0726">
        <w:rPr>
          <w:sz w:val="24"/>
          <w:szCs w:val="24"/>
        </w:rPr>
        <w:t> </w:t>
      </w:r>
      <w:r w:rsidRPr="000A5BA1">
        <w:rPr>
          <w:sz w:val="24"/>
          <w:szCs w:val="24"/>
        </w:rPr>
        <w:t>darbdienu</w:t>
      </w:r>
      <w:r w:rsidRPr="000A5BA1" w:rsidDel="00AA05D8">
        <w:rPr>
          <w:sz w:val="24"/>
          <w:szCs w:val="24"/>
        </w:rPr>
        <w:t xml:space="preserve"> </w:t>
      </w:r>
      <w:r w:rsidRPr="000A5BA1">
        <w:rPr>
          <w:sz w:val="24"/>
          <w:szCs w:val="24"/>
        </w:rPr>
        <w:t xml:space="preserve">laikā pēc Tehnisko </w:t>
      </w:r>
      <w:r w:rsidR="00471C90" w:rsidRPr="000A5BA1">
        <w:rPr>
          <w:sz w:val="24"/>
          <w:szCs w:val="24"/>
        </w:rPr>
        <w:t xml:space="preserve">piekļuves </w:t>
      </w:r>
      <w:r w:rsidRPr="000A5BA1">
        <w:rPr>
          <w:sz w:val="24"/>
          <w:szCs w:val="24"/>
        </w:rPr>
        <w:t>rekvizītu saņemšanas;</w:t>
      </w:r>
    </w:p>
    <w:p w14:paraId="6E76E1BE" w14:textId="77777777" w:rsidR="00E7139E" w:rsidRPr="00E7139E" w:rsidRDefault="00E7139E" w:rsidP="00CC22B8">
      <w:pPr>
        <w:pStyle w:val="Sarakstarindkopa"/>
        <w:numPr>
          <w:ilvl w:val="2"/>
          <w:numId w:val="1"/>
        </w:numPr>
        <w:ind w:left="0" w:firstLine="709"/>
        <w:jc w:val="both"/>
        <w:rPr>
          <w:sz w:val="24"/>
        </w:rPr>
      </w:pPr>
      <w:bookmarkStart w:id="3" w:name="_Hlk92201390"/>
      <w:bookmarkEnd w:id="2"/>
      <w:r w:rsidRPr="00E7139E">
        <w:rPr>
          <w:sz w:val="24"/>
        </w:rPr>
        <w:t>iesniegt Dienestam Datus aktualizācijai, ja tā rīcībā ir aktuālāki vai precīzāki Dati</w:t>
      </w:r>
      <w:r w:rsidR="00951EA8">
        <w:rPr>
          <w:sz w:val="24"/>
        </w:rPr>
        <w:t>,</w:t>
      </w:r>
      <w:r w:rsidRPr="00E7139E">
        <w:rPr>
          <w:sz w:val="24"/>
        </w:rPr>
        <w:t xml:space="preserve"> salīdzinājumā ar Apgrūtināto teritoriju informācijas sistēmā iekļautajiem Datiem</w:t>
      </w:r>
      <w:r w:rsidR="00195B1D">
        <w:rPr>
          <w:sz w:val="24"/>
        </w:rPr>
        <w:t>;</w:t>
      </w:r>
    </w:p>
    <w:bookmarkEnd w:id="3"/>
    <w:p w14:paraId="054FA717" w14:textId="5F977508" w:rsidR="00AD5DB4" w:rsidRPr="00CC22B8" w:rsidRDefault="007E2BF6" w:rsidP="002149DA">
      <w:pPr>
        <w:pStyle w:val="Sarakstarindkopa"/>
        <w:numPr>
          <w:ilvl w:val="2"/>
          <w:numId w:val="1"/>
        </w:numPr>
        <w:ind w:left="0" w:firstLine="709"/>
        <w:contextualSpacing w:val="0"/>
        <w:jc w:val="both"/>
        <w:rPr>
          <w:sz w:val="24"/>
        </w:rPr>
      </w:pPr>
      <w:r w:rsidRPr="000A5BA1">
        <w:rPr>
          <w:color w:val="000000"/>
          <w:sz w:val="24"/>
          <w:szCs w:val="24"/>
        </w:rPr>
        <w:lastRenderedPageBreak/>
        <w:t>nekavējoties</w:t>
      </w:r>
      <w:r w:rsidRPr="000A5BA1" w:rsidDel="00AF44EF">
        <w:rPr>
          <w:color w:val="000000"/>
          <w:sz w:val="24"/>
          <w:szCs w:val="24"/>
        </w:rPr>
        <w:t xml:space="preserve"> </w:t>
      </w:r>
      <w:r w:rsidRPr="000A5BA1">
        <w:rPr>
          <w:color w:val="000000"/>
          <w:sz w:val="24"/>
          <w:szCs w:val="24"/>
        </w:rPr>
        <w:t xml:space="preserve">elektroniski informēt Dienestu, kad Dati </w:t>
      </w:r>
      <w:r w:rsidR="00C90792" w:rsidRPr="00E7139E">
        <w:rPr>
          <w:color w:val="000000"/>
          <w:sz w:val="24"/>
        </w:rPr>
        <w:t>augšup</w:t>
      </w:r>
      <w:r w:rsidR="000C08A8" w:rsidRPr="00E7139E">
        <w:rPr>
          <w:color w:val="000000"/>
          <w:sz w:val="24"/>
        </w:rPr>
        <w:t>ie</w:t>
      </w:r>
      <w:r w:rsidR="00C90792" w:rsidRPr="00E7139E">
        <w:rPr>
          <w:color w:val="000000"/>
          <w:sz w:val="24"/>
        </w:rPr>
        <w:t>lādēti Portālā</w:t>
      </w:r>
      <w:r w:rsidR="00FB4CA0" w:rsidRPr="001376E1">
        <w:rPr>
          <w:color w:val="000000"/>
          <w:sz w:val="24"/>
        </w:rPr>
        <w:t>;</w:t>
      </w:r>
    </w:p>
    <w:p w14:paraId="692963DE" w14:textId="7842FCDB"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nodrošināt, lai Tehniskās piekļuves rekvizīti nebūtu pieejami </w:t>
      </w:r>
      <w:r w:rsidR="003F5ED7" w:rsidRPr="000A5BA1">
        <w:rPr>
          <w:sz w:val="24"/>
          <w:szCs w:val="24"/>
        </w:rPr>
        <w:t xml:space="preserve">citām </w:t>
      </w:r>
      <w:r w:rsidRPr="000A5BA1">
        <w:rPr>
          <w:sz w:val="24"/>
          <w:szCs w:val="24"/>
        </w:rPr>
        <w:t>personām</w:t>
      </w:r>
      <w:r w:rsidR="00F24915" w:rsidRPr="00073CB6">
        <w:rPr>
          <w:sz w:val="24"/>
          <w:szCs w:val="24"/>
        </w:rPr>
        <w:t xml:space="preserve">, kuras nav </w:t>
      </w:r>
      <w:r w:rsidR="00C57B76" w:rsidRPr="00073CB6">
        <w:rPr>
          <w:sz w:val="24"/>
          <w:szCs w:val="24"/>
        </w:rPr>
        <w:t>Datu sniedzēja kontaktpersona</w:t>
      </w:r>
      <w:r w:rsidR="000A5BA1">
        <w:rPr>
          <w:sz w:val="24"/>
          <w:szCs w:val="24"/>
        </w:rPr>
        <w:t>s</w:t>
      </w:r>
      <w:r w:rsidR="00F24915" w:rsidRPr="00073CB6">
        <w:rPr>
          <w:sz w:val="24"/>
          <w:szCs w:val="24"/>
        </w:rPr>
        <w:t>,</w:t>
      </w:r>
      <w:r w:rsidRPr="00073CB6">
        <w:rPr>
          <w:sz w:val="24"/>
          <w:szCs w:val="24"/>
        </w:rPr>
        <w:t xml:space="preserve"> un Portāls tiktu izmantots tikai Datu sniedzēja darbības nodrošināšanai;</w:t>
      </w:r>
    </w:p>
    <w:p w14:paraId="73E92359" w14:textId="5071AD70" w:rsidR="00AD5DB4" w:rsidRPr="000A5BA1" w:rsidDel="00A15BFD" w:rsidRDefault="00307545" w:rsidP="002149DA">
      <w:pPr>
        <w:pStyle w:val="Sarakstarindkopa"/>
        <w:numPr>
          <w:ilvl w:val="2"/>
          <w:numId w:val="1"/>
        </w:numPr>
        <w:ind w:left="0" w:firstLine="709"/>
        <w:contextualSpacing w:val="0"/>
        <w:jc w:val="both"/>
        <w:rPr>
          <w:sz w:val="24"/>
          <w:szCs w:val="24"/>
        </w:rPr>
      </w:pPr>
      <w:r>
        <w:rPr>
          <w:sz w:val="24"/>
          <w:szCs w:val="24"/>
        </w:rPr>
        <w:t>neveikt</w:t>
      </w:r>
      <w:r w:rsidRPr="000A5BA1" w:rsidDel="00A15BFD">
        <w:rPr>
          <w:sz w:val="24"/>
          <w:szCs w:val="24"/>
        </w:rPr>
        <w:t xml:space="preserve"> </w:t>
      </w:r>
      <w:r w:rsidR="00AD5DB4" w:rsidRPr="000A5BA1" w:rsidDel="00A15BFD">
        <w:rPr>
          <w:sz w:val="24"/>
          <w:szCs w:val="24"/>
        </w:rPr>
        <w:t>darbības, kas vērstas uz Portāla drošības sistēmas apiešanu vai bojāšanu;</w:t>
      </w:r>
    </w:p>
    <w:p w14:paraId="51FDF628" w14:textId="3417935B" w:rsidR="00AD5DB4" w:rsidRPr="000A5BA1" w:rsidRDefault="00307545" w:rsidP="002149DA">
      <w:pPr>
        <w:pStyle w:val="Sarakstarindkopa"/>
        <w:numPr>
          <w:ilvl w:val="2"/>
          <w:numId w:val="1"/>
        </w:numPr>
        <w:ind w:left="0" w:firstLine="709"/>
        <w:contextualSpacing w:val="0"/>
        <w:jc w:val="both"/>
        <w:rPr>
          <w:sz w:val="24"/>
          <w:szCs w:val="24"/>
        </w:rPr>
      </w:pPr>
      <w:r>
        <w:rPr>
          <w:sz w:val="24"/>
          <w:szCs w:val="24"/>
        </w:rPr>
        <w:t>nekavējoties</w:t>
      </w:r>
      <w:r w:rsidR="00D32008">
        <w:rPr>
          <w:sz w:val="24"/>
          <w:szCs w:val="24"/>
        </w:rPr>
        <w:t xml:space="preserve"> elektroniski</w:t>
      </w:r>
      <w:r>
        <w:rPr>
          <w:sz w:val="24"/>
          <w:szCs w:val="24"/>
        </w:rPr>
        <w:t xml:space="preserve"> informē</w:t>
      </w:r>
      <w:r w:rsidR="00D32008">
        <w:rPr>
          <w:sz w:val="24"/>
          <w:szCs w:val="24"/>
        </w:rPr>
        <w:t>t</w:t>
      </w:r>
      <w:r w:rsidR="00AD5DB4" w:rsidRPr="000A5BA1">
        <w:rPr>
          <w:sz w:val="24"/>
          <w:szCs w:val="24"/>
        </w:rPr>
        <w:t xml:space="preserve"> Dienestu par konstatētajām </w:t>
      </w:r>
      <w:r>
        <w:rPr>
          <w:sz w:val="24"/>
          <w:szCs w:val="24"/>
        </w:rPr>
        <w:t>tehniskajām</w:t>
      </w:r>
      <w:r w:rsidR="00AD5DB4" w:rsidRPr="000A5BA1">
        <w:rPr>
          <w:sz w:val="24"/>
          <w:szCs w:val="24"/>
        </w:rPr>
        <w:t xml:space="preserve"> problēmām </w:t>
      </w:r>
      <w:r>
        <w:rPr>
          <w:sz w:val="24"/>
          <w:szCs w:val="24"/>
        </w:rPr>
        <w:t>Datu</w:t>
      </w:r>
      <w:r w:rsidRPr="000A5BA1">
        <w:rPr>
          <w:sz w:val="24"/>
          <w:szCs w:val="24"/>
        </w:rPr>
        <w:t xml:space="preserve"> </w:t>
      </w:r>
      <w:r w:rsidR="00A37284" w:rsidRPr="000A5BA1">
        <w:rPr>
          <w:sz w:val="24"/>
          <w:szCs w:val="24"/>
        </w:rPr>
        <w:t xml:space="preserve">iesniegšanā </w:t>
      </w:r>
      <w:r w:rsidR="00AD5DB4" w:rsidRPr="000A5BA1">
        <w:rPr>
          <w:sz w:val="24"/>
          <w:szCs w:val="24"/>
        </w:rPr>
        <w:t>vai saņemšanā</w:t>
      </w:r>
      <w:r w:rsidR="00E57183" w:rsidRPr="008A070C">
        <w:rPr>
          <w:sz w:val="24"/>
        </w:rPr>
        <w:t>.</w:t>
      </w:r>
    </w:p>
    <w:p w14:paraId="068B2C25" w14:textId="77777777" w:rsidR="00223123" w:rsidRPr="000A5BA1" w:rsidRDefault="00223123" w:rsidP="002149DA">
      <w:pPr>
        <w:pStyle w:val="Sarakstarindkopa"/>
        <w:numPr>
          <w:ilvl w:val="1"/>
          <w:numId w:val="1"/>
        </w:numPr>
        <w:ind w:left="0" w:firstLine="709"/>
        <w:contextualSpacing w:val="0"/>
        <w:jc w:val="both"/>
        <w:rPr>
          <w:sz w:val="24"/>
          <w:szCs w:val="24"/>
        </w:rPr>
      </w:pPr>
      <w:r w:rsidRPr="000A5BA1">
        <w:rPr>
          <w:sz w:val="24"/>
          <w:szCs w:val="24"/>
        </w:rPr>
        <w:t>Datu sniedzējam ir tiesības Portālā, izmantojot Portāla lejupielādes funkcionalitāti sadaļā "Mani ATIS dati", lejupielādēt Apgrūtināto teritoriju informācijas sistēmā reģistrētos datus par Datu sniedzēja iesniegtajām apgrūtinātajām teritorijām un objektiem, kā arī šiem objektiem Apgrūtināto teritoriju informācijas sistēmā automātiski attēlotajām apgrūtinātajām teritorijām.</w:t>
      </w:r>
    </w:p>
    <w:p w14:paraId="05154FA0" w14:textId="242936DF" w:rsidR="00AD5DB4" w:rsidRPr="000A5BA1" w:rsidRDefault="00AD5DB4" w:rsidP="002149DA">
      <w:pPr>
        <w:pStyle w:val="Sarakstarindkopa"/>
        <w:numPr>
          <w:ilvl w:val="1"/>
          <w:numId w:val="1"/>
        </w:numPr>
        <w:ind w:left="0" w:firstLine="709"/>
        <w:contextualSpacing w:val="0"/>
        <w:jc w:val="both"/>
        <w:rPr>
          <w:sz w:val="24"/>
          <w:szCs w:val="24"/>
        </w:rPr>
      </w:pPr>
      <w:r w:rsidRPr="000A5BA1">
        <w:rPr>
          <w:sz w:val="24"/>
          <w:szCs w:val="24"/>
        </w:rPr>
        <w:t>Dienest</w:t>
      </w:r>
      <w:r w:rsidR="001B7843" w:rsidRPr="000A5BA1">
        <w:rPr>
          <w:sz w:val="24"/>
          <w:szCs w:val="24"/>
        </w:rPr>
        <w:t>a</w:t>
      </w:r>
      <w:r w:rsidRPr="000A5BA1">
        <w:rPr>
          <w:sz w:val="24"/>
          <w:szCs w:val="24"/>
        </w:rPr>
        <w:t xml:space="preserve"> </w:t>
      </w:r>
      <w:r w:rsidR="001B7843" w:rsidRPr="000A5BA1">
        <w:rPr>
          <w:sz w:val="24"/>
          <w:szCs w:val="24"/>
        </w:rPr>
        <w:t>pienākumi</w:t>
      </w:r>
      <w:r w:rsidRPr="000A5BA1">
        <w:rPr>
          <w:sz w:val="24"/>
          <w:szCs w:val="24"/>
        </w:rPr>
        <w:t>:</w:t>
      </w:r>
    </w:p>
    <w:p w14:paraId="4733BB6A" w14:textId="1C81E9FE" w:rsidR="002C615B" w:rsidRPr="000A5BA1" w:rsidRDefault="00B91F04" w:rsidP="002149DA">
      <w:pPr>
        <w:pStyle w:val="Sarakstarindkopa"/>
        <w:numPr>
          <w:ilvl w:val="2"/>
          <w:numId w:val="1"/>
        </w:numPr>
        <w:ind w:left="0" w:firstLine="709"/>
        <w:contextualSpacing w:val="0"/>
        <w:jc w:val="both"/>
        <w:rPr>
          <w:sz w:val="24"/>
          <w:szCs w:val="24"/>
        </w:rPr>
      </w:pPr>
      <w:r w:rsidRPr="000A5BA1">
        <w:rPr>
          <w:sz w:val="24"/>
          <w:szCs w:val="24"/>
        </w:rPr>
        <w:t>n</w:t>
      </w:r>
      <w:r w:rsidR="002C615B" w:rsidRPr="000A5BA1">
        <w:rPr>
          <w:sz w:val="24"/>
          <w:szCs w:val="24"/>
        </w:rPr>
        <w:t>odrošināt Datu sniedzējam piekļuvi Portālam</w:t>
      </w:r>
      <w:r w:rsidR="00947767" w:rsidRPr="000A5BA1">
        <w:rPr>
          <w:sz w:val="24"/>
          <w:szCs w:val="24"/>
        </w:rPr>
        <w:t>;</w:t>
      </w:r>
    </w:p>
    <w:p w14:paraId="4D221E34" w14:textId="3A77452E" w:rsidR="00947767" w:rsidRPr="000A5BA1" w:rsidRDefault="0025603F" w:rsidP="002149DA">
      <w:pPr>
        <w:pStyle w:val="Sarakstarindkopa"/>
        <w:numPr>
          <w:ilvl w:val="2"/>
          <w:numId w:val="1"/>
        </w:numPr>
        <w:ind w:left="0" w:firstLine="709"/>
        <w:contextualSpacing w:val="0"/>
        <w:jc w:val="both"/>
        <w:rPr>
          <w:sz w:val="24"/>
          <w:szCs w:val="24"/>
        </w:rPr>
      </w:pPr>
      <w:r w:rsidRPr="000A5BA1">
        <w:rPr>
          <w:sz w:val="24"/>
          <w:szCs w:val="24"/>
        </w:rPr>
        <w:t xml:space="preserve">ievietot Portāla kontā </w:t>
      </w:r>
      <w:r w:rsidR="00947767" w:rsidRPr="000A5BA1" w:rsidDel="00BD5E55">
        <w:rPr>
          <w:sz w:val="24"/>
          <w:szCs w:val="24"/>
        </w:rPr>
        <w:t xml:space="preserve">informāciju </w:t>
      </w:r>
      <w:r w:rsidR="00947767" w:rsidRPr="000A5BA1">
        <w:rPr>
          <w:sz w:val="24"/>
          <w:szCs w:val="24"/>
        </w:rPr>
        <w:t>par Datu reģistrācijas</w:t>
      </w:r>
      <w:r w:rsidR="001B7843" w:rsidRPr="000A5BA1">
        <w:rPr>
          <w:sz w:val="24"/>
          <w:szCs w:val="24"/>
        </w:rPr>
        <w:t xml:space="preserve"> </w:t>
      </w:r>
      <w:r w:rsidR="00947767" w:rsidRPr="000A5BA1">
        <w:rPr>
          <w:sz w:val="24"/>
          <w:szCs w:val="24"/>
        </w:rPr>
        <w:t xml:space="preserve">procesu </w:t>
      </w:r>
      <w:r w:rsidR="00947767" w:rsidRPr="000A5BA1" w:rsidDel="00BD5E55">
        <w:rPr>
          <w:sz w:val="24"/>
          <w:szCs w:val="24"/>
        </w:rPr>
        <w:t>Apgrūtināto teritoriju informācijas sistēmā</w:t>
      </w:r>
      <w:r w:rsidR="00947767" w:rsidRPr="000A5BA1">
        <w:rPr>
          <w:sz w:val="24"/>
          <w:szCs w:val="24"/>
        </w:rPr>
        <w:t>;</w:t>
      </w:r>
    </w:p>
    <w:p w14:paraId="1D9C6566" w14:textId="7839B5F8"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pārbaudīt </w:t>
      </w:r>
      <w:r w:rsidR="000B02C9" w:rsidRPr="000A5BA1">
        <w:rPr>
          <w:sz w:val="24"/>
          <w:szCs w:val="24"/>
        </w:rPr>
        <w:t>elektroniski</w:t>
      </w:r>
      <w:r w:rsidRPr="000A5BA1">
        <w:rPr>
          <w:sz w:val="24"/>
          <w:szCs w:val="24"/>
        </w:rPr>
        <w:t xml:space="preserve"> saņemtos Datu sniedzēja ziņojumus par konstatētajām </w:t>
      </w:r>
      <w:r w:rsidR="00307545">
        <w:rPr>
          <w:sz w:val="24"/>
          <w:szCs w:val="24"/>
        </w:rPr>
        <w:t>tehniskajām</w:t>
      </w:r>
      <w:r w:rsidRPr="000A5BA1">
        <w:rPr>
          <w:sz w:val="24"/>
          <w:szCs w:val="24"/>
        </w:rPr>
        <w:t xml:space="preserve"> problēmām </w:t>
      </w:r>
      <w:r w:rsidR="007253AC">
        <w:rPr>
          <w:sz w:val="24"/>
          <w:szCs w:val="24"/>
        </w:rPr>
        <w:t>D</w:t>
      </w:r>
      <w:r w:rsidRPr="000A5BA1">
        <w:rPr>
          <w:sz w:val="24"/>
          <w:szCs w:val="24"/>
        </w:rPr>
        <w:t xml:space="preserve">atu </w:t>
      </w:r>
      <w:r w:rsidR="00A37284" w:rsidRPr="000A5BA1">
        <w:rPr>
          <w:sz w:val="24"/>
          <w:szCs w:val="24"/>
        </w:rPr>
        <w:t xml:space="preserve">iesniegšanā </w:t>
      </w:r>
      <w:r w:rsidRPr="000A5BA1">
        <w:rPr>
          <w:sz w:val="24"/>
          <w:szCs w:val="24"/>
        </w:rPr>
        <w:t>vai saņemšanā un novērst to cēloņus, kas atkarīgi no Dienesta;</w:t>
      </w:r>
    </w:p>
    <w:p w14:paraId="25EE53DF" w14:textId="6162BAEB" w:rsidR="00B82774"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ne vēlāk kā vienu </w:t>
      </w:r>
      <w:r w:rsidR="00AA05D8" w:rsidRPr="000A5BA1">
        <w:rPr>
          <w:sz w:val="24"/>
          <w:szCs w:val="24"/>
        </w:rPr>
        <w:t>darbdienu</w:t>
      </w:r>
      <w:r w:rsidR="00AA05D8" w:rsidRPr="000A5BA1" w:rsidDel="00AA05D8">
        <w:rPr>
          <w:sz w:val="24"/>
          <w:szCs w:val="24"/>
        </w:rPr>
        <w:t xml:space="preserve"> </w:t>
      </w:r>
      <w:r w:rsidRPr="000A5BA1">
        <w:rPr>
          <w:sz w:val="24"/>
          <w:szCs w:val="24"/>
        </w:rPr>
        <w:t>iepriekš elektroniski paziņot Datu sniedzējam par plānotajiem pārtraukumiem Portāla pieejamībā</w:t>
      </w:r>
      <w:r w:rsidR="00DA1C64">
        <w:rPr>
          <w:sz w:val="24"/>
          <w:szCs w:val="24"/>
        </w:rPr>
        <w:t>.</w:t>
      </w:r>
    </w:p>
    <w:p w14:paraId="13EABD58" w14:textId="670BC8B0" w:rsidR="00AD5DB4" w:rsidRDefault="00B82774" w:rsidP="002E4059">
      <w:pPr>
        <w:pStyle w:val="Sarakstarindkopa"/>
        <w:numPr>
          <w:ilvl w:val="1"/>
          <w:numId w:val="1"/>
        </w:numPr>
        <w:ind w:left="0" w:firstLine="709"/>
        <w:contextualSpacing w:val="0"/>
        <w:jc w:val="both"/>
        <w:rPr>
          <w:sz w:val="24"/>
          <w:szCs w:val="24"/>
        </w:rPr>
      </w:pPr>
      <w:bookmarkStart w:id="4" w:name="_Hlk130980414"/>
      <w:r w:rsidRPr="007762FF">
        <w:rPr>
          <w:sz w:val="24"/>
          <w:szCs w:val="24"/>
        </w:rPr>
        <w:t xml:space="preserve">Ja Datu sniedzējs ir pārkāpis Līguma </w:t>
      </w:r>
      <w:r w:rsidR="002E4059">
        <w:rPr>
          <w:sz w:val="24"/>
          <w:szCs w:val="24"/>
        </w:rPr>
        <w:t>3.1.1</w:t>
      </w:r>
      <w:r w:rsidR="005D22D2">
        <w:rPr>
          <w:sz w:val="24"/>
          <w:szCs w:val="24"/>
        </w:rPr>
        <w:t>.,</w:t>
      </w:r>
      <w:r w:rsidR="002E4059">
        <w:rPr>
          <w:sz w:val="24"/>
          <w:szCs w:val="24"/>
        </w:rPr>
        <w:t xml:space="preserve"> </w:t>
      </w:r>
      <w:r w:rsidRPr="007762FF">
        <w:rPr>
          <w:sz w:val="24"/>
          <w:szCs w:val="24"/>
        </w:rPr>
        <w:t>3.1.</w:t>
      </w:r>
      <w:r w:rsidR="00384A9C">
        <w:rPr>
          <w:sz w:val="24"/>
          <w:szCs w:val="24"/>
        </w:rPr>
        <w:t>5</w:t>
      </w:r>
      <w:r w:rsidRPr="007762FF">
        <w:rPr>
          <w:sz w:val="24"/>
          <w:szCs w:val="24"/>
        </w:rPr>
        <w:t xml:space="preserve">. </w:t>
      </w:r>
      <w:r w:rsidR="009348FE">
        <w:rPr>
          <w:sz w:val="24"/>
          <w:szCs w:val="24"/>
        </w:rPr>
        <w:t>vai</w:t>
      </w:r>
      <w:r w:rsidRPr="007762FF">
        <w:rPr>
          <w:sz w:val="24"/>
          <w:szCs w:val="24"/>
        </w:rPr>
        <w:t xml:space="preserve"> 3.1.</w:t>
      </w:r>
      <w:r w:rsidR="00384A9C">
        <w:rPr>
          <w:sz w:val="24"/>
          <w:szCs w:val="24"/>
        </w:rPr>
        <w:t>6</w:t>
      </w:r>
      <w:r w:rsidRPr="007762FF">
        <w:rPr>
          <w:sz w:val="24"/>
          <w:szCs w:val="24"/>
        </w:rPr>
        <w:t>.</w:t>
      </w:r>
      <w:r>
        <w:rPr>
          <w:sz w:val="24"/>
          <w:szCs w:val="24"/>
        </w:rPr>
        <w:t> </w:t>
      </w:r>
      <w:r w:rsidRPr="007762FF">
        <w:rPr>
          <w:sz w:val="24"/>
          <w:szCs w:val="24"/>
        </w:rPr>
        <w:t>apakšpunkt</w:t>
      </w:r>
      <w:r>
        <w:rPr>
          <w:sz w:val="24"/>
          <w:szCs w:val="24"/>
        </w:rPr>
        <w:t>ā</w:t>
      </w:r>
      <w:r w:rsidRPr="007762FF">
        <w:rPr>
          <w:sz w:val="24"/>
          <w:szCs w:val="24"/>
        </w:rPr>
        <w:t xml:space="preserve"> noteik</w:t>
      </w:r>
      <w:r>
        <w:rPr>
          <w:sz w:val="24"/>
          <w:szCs w:val="24"/>
        </w:rPr>
        <w:t>to</w:t>
      </w:r>
      <w:r w:rsidRPr="007762FF">
        <w:rPr>
          <w:sz w:val="24"/>
          <w:szCs w:val="24"/>
        </w:rPr>
        <w:t xml:space="preserve">, Dienestam ir tiesības atslēgt </w:t>
      </w:r>
      <w:r w:rsidR="00F404AD">
        <w:rPr>
          <w:sz w:val="24"/>
          <w:szCs w:val="24"/>
        </w:rPr>
        <w:t xml:space="preserve">Datu sniedzējam </w:t>
      </w:r>
      <w:r w:rsidRPr="007762FF">
        <w:rPr>
          <w:sz w:val="24"/>
          <w:szCs w:val="24"/>
        </w:rPr>
        <w:t>piekļuves tiesības Portālam, iepriekš par to nebrīdinot. Dienests par to Datu sniedzēju informē</w:t>
      </w:r>
      <w:r w:rsidR="00F404AD">
        <w:rPr>
          <w:sz w:val="24"/>
          <w:szCs w:val="24"/>
        </w:rPr>
        <w:t>,</w:t>
      </w:r>
      <w:r w:rsidRPr="007762FF">
        <w:rPr>
          <w:sz w:val="24"/>
          <w:szCs w:val="24"/>
        </w:rPr>
        <w:t xml:space="preserve"> nosūtot pretenziju</w:t>
      </w:r>
      <w:r w:rsidR="00450C0B">
        <w:rPr>
          <w:sz w:val="24"/>
          <w:szCs w:val="24"/>
        </w:rPr>
        <w:t>.</w:t>
      </w:r>
    </w:p>
    <w:p w14:paraId="466368A5" w14:textId="4A1EECF1" w:rsidR="002E4059" w:rsidRPr="000A5BA1" w:rsidRDefault="002E4059" w:rsidP="002E4059">
      <w:pPr>
        <w:pStyle w:val="Sarakstarindkopa"/>
        <w:numPr>
          <w:ilvl w:val="1"/>
          <w:numId w:val="1"/>
        </w:numPr>
        <w:ind w:left="0" w:firstLine="709"/>
        <w:contextualSpacing w:val="0"/>
        <w:jc w:val="both"/>
        <w:rPr>
          <w:sz w:val="24"/>
          <w:szCs w:val="24"/>
        </w:rPr>
      </w:pPr>
      <w:r>
        <w:rPr>
          <w:sz w:val="24"/>
          <w:szCs w:val="24"/>
        </w:rPr>
        <w:t xml:space="preserve">Dienests atjauno </w:t>
      </w:r>
      <w:r w:rsidR="00F404AD">
        <w:rPr>
          <w:sz w:val="24"/>
          <w:szCs w:val="24"/>
        </w:rPr>
        <w:t>Datu sniedzējam</w:t>
      </w:r>
      <w:r w:rsidR="00800A6C">
        <w:rPr>
          <w:sz w:val="24"/>
          <w:szCs w:val="24"/>
        </w:rPr>
        <w:t xml:space="preserve"> </w:t>
      </w:r>
      <w:r>
        <w:rPr>
          <w:sz w:val="24"/>
          <w:szCs w:val="24"/>
        </w:rPr>
        <w:t xml:space="preserve">piekļuves tiesības Portālam pēc </w:t>
      </w:r>
      <w:r w:rsidR="00D85C68">
        <w:rPr>
          <w:sz w:val="24"/>
          <w:szCs w:val="24"/>
        </w:rPr>
        <w:t>tam, kad Datu sniedzējs ir nodrošinājis,</w:t>
      </w:r>
      <w:r w:rsidR="00D85C68" w:rsidRPr="00D85C68">
        <w:t xml:space="preserve"> </w:t>
      </w:r>
      <w:r w:rsidR="00D85C68" w:rsidRPr="00D85C68">
        <w:rPr>
          <w:sz w:val="24"/>
          <w:szCs w:val="24"/>
        </w:rPr>
        <w:t>ka tiek pildītas Līgumā noteiktās saistības</w:t>
      </w:r>
      <w:r w:rsidR="00D85C68">
        <w:rPr>
          <w:sz w:val="24"/>
          <w:szCs w:val="24"/>
        </w:rPr>
        <w:t>, kas ir bijušas par pamatu piekļuves tiesību atslēgšanai</w:t>
      </w:r>
      <w:r>
        <w:rPr>
          <w:sz w:val="24"/>
          <w:szCs w:val="24"/>
        </w:rPr>
        <w:t>.</w:t>
      </w:r>
    </w:p>
    <w:bookmarkEnd w:id="4"/>
    <w:p w14:paraId="7A4F3595" w14:textId="4C5BEAC3" w:rsidR="00AD5DB4" w:rsidRPr="00450C0B" w:rsidRDefault="00AD5DB4" w:rsidP="002149DA">
      <w:pPr>
        <w:pStyle w:val="Sarakstarindkopa"/>
        <w:numPr>
          <w:ilvl w:val="1"/>
          <w:numId w:val="1"/>
        </w:numPr>
        <w:ind w:left="0" w:firstLine="709"/>
        <w:contextualSpacing w:val="0"/>
        <w:jc w:val="both"/>
        <w:rPr>
          <w:sz w:val="24"/>
          <w:szCs w:val="24"/>
        </w:rPr>
      </w:pPr>
      <w:r w:rsidRPr="00450C0B">
        <w:rPr>
          <w:sz w:val="24"/>
          <w:szCs w:val="24"/>
        </w:rPr>
        <w:t>Dienests neuzņemas juridisku vai finansiālu atbildību par:</w:t>
      </w:r>
    </w:p>
    <w:p w14:paraId="4BC7A12B" w14:textId="761552A9" w:rsidR="00AD5DB4"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 xml:space="preserve">sekām, kas radušās, ja Tehniskās piekļuves rekvizītus nesankcionēti izmantojusi cita persona, kas nav </w:t>
      </w:r>
      <w:r w:rsidR="00C57B76" w:rsidRPr="000A5BA1">
        <w:rPr>
          <w:sz w:val="24"/>
          <w:szCs w:val="24"/>
        </w:rPr>
        <w:t>Datu sniedzēja kontaktpersona</w:t>
      </w:r>
      <w:r w:rsidRPr="000A5BA1">
        <w:rPr>
          <w:sz w:val="24"/>
          <w:szCs w:val="24"/>
        </w:rPr>
        <w:t>;</w:t>
      </w:r>
    </w:p>
    <w:p w14:paraId="5E39B72C" w14:textId="6734EDB8" w:rsidR="00C61AF8" w:rsidRPr="000A5BA1" w:rsidRDefault="00AD5DB4" w:rsidP="002149DA">
      <w:pPr>
        <w:pStyle w:val="Sarakstarindkopa"/>
        <w:numPr>
          <w:ilvl w:val="2"/>
          <w:numId w:val="1"/>
        </w:numPr>
        <w:ind w:left="0" w:firstLine="709"/>
        <w:contextualSpacing w:val="0"/>
        <w:jc w:val="both"/>
        <w:rPr>
          <w:sz w:val="24"/>
          <w:szCs w:val="24"/>
        </w:rPr>
      </w:pPr>
      <w:r w:rsidRPr="000A5BA1">
        <w:rPr>
          <w:sz w:val="24"/>
          <w:szCs w:val="24"/>
        </w:rPr>
        <w:t>tehniskām problēmām, kas radušās Datu sniedzēja datortehnikas, datu pārraides tīkla, interneta pieslēguma vai Datu sniedzēja izmantotās programmatūras kļūdainas vai nestabilas darbības dēļ.</w:t>
      </w:r>
    </w:p>
    <w:p w14:paraId="4E3BB316" w14:textId="5B77E908" w:rsidR="008E4213" w:rsidRPr="00000A2F" w:rsidRDefault="00AD5DB4" w:rsidP="002149DA">
      <w:pPr>
        <w:pStyle w:val="Sarakstarindkopa"/>
        <w:numPr>
          <w:ilvl w:val="1"/>
          <w:numId w:val="1"/>
        </w:numPr>
        <w:ind w:left="0" w:firstLine="709"/>
        <w:contextualSpacing w:val="0"/>
        <w:jc w:val="both"/>
        <w:rPr>
          <w:b/>
          <w:sz w:val="24"/>
          <w:szCs w:val="24"/>
        </w:rPr>
      </w:pPr>
      <w:r w:rsidRPr="000A5BA1">
        <w:rPr>
          <w:sz w:val="24"/>
          <w:szCs w:val="24"/>
        </w:rPr>
        <w:t xml:space="preserve">Dienestam nav pienākums nodrošināt Datu sniedzēju ar programmatūru, kas nepieciešama </w:t>
      </w:r>
      <w:r w:rsidR="00FA7F10" w:rsidRPr="000A5BA1">
        <w:rPr>
          <w:sz w:val="24"/>
          <w:szCs w:val="24"/>
        </w:rPr>
        <w:t>D</w:t>
      </w:r>
      <w:r w:rsidR="00D4570E" w:rsidRPr="000A5BA1">
        <w:rPr>
          <w:sz w:val="24"/>
          <w:szCs w:val="24"/>
        </w:rPr>
        <w:t xml:space="preserve">atu sagatavošanai un </w:t>
      </w:r>
      <w:r w:rsidRPr="000A5BA1">
        <w:rPr>
          <w:sz w:val="24"/>
          <w:szCs w:val="24"/>
        </w:rPr>
        <w:t>piekļūšanai Portālam, un to izmantošanai, kā arī jebkuru citu Līguma nosacījumu izpildei.</w:t>
      </w:r>
    </w:p>
    <w:p w14:paraId="2233CF45" w14:textId="77777777" w:rsidR="000A5BA1" w:rsidRPr="00073CB6" w:rsidRDefault="000A5BA1" w:rsidP="00000A2F">
      <w:pPr>
        <w:pStyle w:val="Sarakstarindkopa"/>
        <w:ind w:left="567"/>
        <w:contextualSpacing w:val="0"/>
        <w:jc w:val="both"/>
        <w:rPr>
          <w:b/>
          <w:sz w:val="24"/>
          <w:szCs w:val="24"/>
        </w:rPr>
      </w:pPr>
    </w:p>
    <w:p w14:paraId="4459C270" w14:textId="53CCEFBA" w:rsidR="008E4213" w:rsidRPr="000A5BA1" w:rsidRDefault="008E4213" w:rsidP="002149DA">
      <w:pPr>
        <w:pStyle w:val="Sarakstarindkopa"/>
        <w:numPr>
          <w:ilvl w:val="0"/>
          <w:numId w:val="6"/>
        </w:numPr>
        <w:spacing w:after="240"/>
        <w:ind w:left="0" w:firstLine="0"/>
        <w:contextualSpacing w:val="0"/>
        <w:jc w:val="center"/>
        <w:rPr>
          <w:b/>
          <w:sz w:val="24"/>
          <w:szCs w:val="24"/>
        </w:rPr>
      </w:pPr>
      <w:r w:rsidRPr="00073CB6">
        <w:rPr>
          <w:b/>
          <w:sz w:val="24"/>
          <w:szCs w:val="24"/>
        </w:rPr>
        <w:t>Tehniskās piekļuves rekvizītu nodošanas</w:t>
      </w:r>
      <w:r w:rsidR="00CE5E79" w:rsidRPr="00073CB6">
        <w:rPr>
          <w:b/>
          <w:sz w:val="24"/>
          <w:szCs w:val="24"/>
        </w:rPr>
        <w:t xml:space="preserve"> </w:t>
      </w:r>
      <w:r w:rsidR="00927DF2" w:rsidRPr="00073CB6">
        <w:rPr>
          <w:sz w:val="24"/>
          <w:szCs w:val="24"/>
          <w:lang w:eastAsia="lv-LV"/>
        </w:rPr>
        <w:t>–</w:t>
      </w:r>
      <w:r w:rsidRPr="00073CB6">
        <w:rPr>
          <w:b/>
          <w:sz w:val="24"/>
          <w:szCs w:val="24"/>
        </w:rPr>
        <w:t xml:space="preserve"> pieņemšanas kārtība</w:t>
      </w:r>
    </w:p>
    <w:p w14:paraId="4285181B" w14:textId="4C2EC0F8" w:rsidR="008E4213" w:rsidRPr="00073CB6" w:rsidRDefault="008E4213" w:rsidP="002149DA">
      <w:pPr>
        <w:pStyle w:val="Sarakstarindkopa"/>
        <w:numPr>
          <w:ilvl w:val="1"/>
          <w:numId w:val="6"/>
        </w:numPr>
        <w:ind w:left="0" w:firstLine="709"/>
        <w:contextualSpacing w:val="0"/>
        <w:jc w:val="both"/>
        <w:rPr>
          <w:sz w:val="24"/>
          <w:szCs w:val="24"/>
        </w:rPr>
      </w:pPr>
      <w:r w:rsidRPr="000A5BA1">
        <w:rPr>
          <w:sz w:val="24"/>
          <w:szCs w:val="24"/>
        </w:rPr>
        <w:t xml:space="preserve">Dienests piecu </w:t>
      </w:r>
      <w:r w:rsidR="00AA05D8" w:rsidRPr="000A5BA1">
        <w:rPr>
          <w:sz w:val="24"/>
          <w:szCs w:val="24"/>
        </w:rPr>
        <w:t>darbdienu</w:t>
      </w:r>
      <w:r w:rsidR="00AA05D8" w:rsidRPr="000A5BA1" w:rsidDel="00AA05D8">
        <w:rPr>
          <w:sz w:val="24"/>
          <w:szCs w:val="24"/>
        </w:rPr>
        <w:t xml:space="preserve"> </w:t>
      </w:r>
      <w:r w:rsidRPr="000A5BA1">
        <w:rPr>
          <w:sz w:val="24"/>
          <w:szCs w:val="24"/>
        </w:rPr>
        <w:t>laikā pēc Līguma spēkā stāšanās izveido Portāla kontu un piešķir Tehniskās piekļuves rekvizītus, garantējot to unikalitāti un drošību.</w:t>
      </w:r>
    </w:p>
    <w:p w14:paraId="4DA5C338" w14:textId="387DD673" w:rsidR="00FD2119" w:rsidRDefault="00FD2119" w:rsidP="002149DA">
      <w:pPr>
        <w:pStyle w:val="Sarakstarindkopa"/>
        <w:numPr>
          <w:ilvl w:val="1"/>
          <w:numId w:val="6"/>
        </w:numPr>
        <w:ind w:left="0" w:firstLine="709"/>
        <w:contextualSpacing w:val="0"/>
        <w:jc w:val="both"/>
        <w:rPr>
          <w:sz w:val="24"/>
          <w:szCs w:val="24"/>
        </w:rPr>
      </w:pPr>
      <w:bookmarkStart w:id="5" w:name="_Hlk39737328"/>
      <w:bookmarkStart w:id="6" w:name="_Hlk39737618"/>
      <w:r w:rsidRPr="00073CB6">
        <w:rPr>
          <w:sz w:val="24"/>
          <w:szCs w:val="24"/>
        </w:rPr>
        <w:t>Dienests Tehniskās piekļuves rekvizītus izsniedz</w:t>
      </w:r>
      <w:r w:rsidRPr="000A5BA1">
        <w:rPr>
          <w:sz w:val="24"/>
          <w:szCs w:val="24"/>
        </w:rPr>
        <w:t xml:space="preserve"> šifrētā datnē, nosūtot tos uz Līguma </w:t>
      </w:r>
      <w:r w:rsidR="00450C0B" w:rsidRPr="00E84EAE">
        <w:rPr>
          <w:sz w:val="24"/>
          <w:szCs w:val="24"/>
        </w:rPr>
        <w:t>5</w:t>
      </w:r>
      <w:r w:rsidRPr="00E84EAE">
        <w:rPr>
          <w:sz w:val="24"/>
          <w:szCs w:val="24"/>
        </w:rPr>
        <w:t>.1.1.</w:t>
      </w:r>
      <w:r w:rsidR="000A5BA1" w:rsidRPr="00E84EAE">
        <w:rPr>
          <w:sz w:val="24"/>
          <w:szCs w:val="24"/>
        </w:rPr>
        <w:t> </w:t>
      </w:r>
      <w:r w:rsidRPr="00E84EAE">
        <w:rPr>
          <w:sz w:val="24"/>
          <w:szCs w:val="24"/>
        </w:rPr>
        <w:t xml:space="preserve">apakšpunktā </w:t>
      </w:r>
      <w:r w:rsidR="00044955" w:rsidRPr="00E84EAE">
        <w:rPr>
          <w:sz w:val="24"/>
          <w:szCs w:val="24"/>
        </w:rPr>
        <w:t xml:space="preserve">norādīto </w:t>
      </w:r>
      <w:r w:rsidRPr="00E84EAE">
        <w:rPr>
          <w:sz w:val="24"/>
          <w:szCs w:val="24"/>
        </w:rPr>
        <w:t>elektroniskā pasta adresi un šifra atslēgu uz mobilā tālruņa numuru. Datu sniedzēja kontaktpersona</w:t>
      </w:r>
      <w:r w:rsidR="002A038C" w:rsidRPr="00E84EAE">
        <w:rPr>
          <w:sz w:val="24"/>
          <w:szCs w:val="24"/>
        </w:rPr>
        <w:t xml:space="preserve"> nosūta paziņojumu uz Līguma 5.1.</w:t>
      </w:r>
      <w:r w:rsidR="00A75203" w:rsidRPr="00E84EAE">
        <w:rPr>
          <w:sz w:val="24"/>
          <w:szCs w:val="24"/>
        </w:rPr>
        <w:t>2</w:t>
      </w:r>
      <w:r w:rsidR="002A038C" w:rsidRPr="00E84EAE">
        <w:rPr>
          <w:sz w:val="24"/>
          <w:szCs w:val="24"/>
        </w:rPr>
        <w:t>.</w:t>
      </w:r>
      <w:bookmarkStart w:id="7" w:name="_Hlk86327975"/>
      <w:r w:rsidR="002A038C" w:rsidRPr="00E84EAE">
        <w:rPr>
          <w:sz w:val="24"/>
          <w:szCs w:val="24"/>
        </w:rPr>
        <w:t> </w:t>
      </w:r>
      <w:bookmarkEnd w:id="7"/>
      <w:r w:rsidR="002A038C" w:rsidRPr="00E84EAE">
        <w:rPr>
          <w:sz w:val="24"/>
          <w:szCs w:val="24"/>
        </w:rPr>
        <w:t>apakšpunktā</w:t>
      </w:r>
      <w:r w:rsidR="002A038C">
        <w:rPr>
          <w:sz w:val="24"/>
          <w:szCs w:val="24"/>
        </w:rPr>
        <w:t xml:space="preserve"> norādīto</w:t>
      </w:r>
      <w:r w:rsidRPr="000A5BA1">
        <w:rPr>
          <w:sz w:val="24"/>
          <w:szCs w:val="24"/>
        </w:rPr>
        <w:t xml:space="preserve"> elektroniskā pasta </w:t>
      </w:r>
      <w:r w:rsidR="002A038C">
        <w:rPr>
          <w:sz w:val="24"/>
          <w:szCs w:val="24"/>
        </w:rPr>
        <w:t xml:space="preserve">adresi </w:t>
      </w:r>
      <w:r w:rsidRPr="000A5BA1">
        <w:rPr>
          <w:sz w:val="24"/>
          <w:szCs w:val="24"/>
        </w:rPr>
        <w:t>par Tehniskās piekļuves rekvizītu saņemšanu.</w:t>
      </w:r>
      <w:bookmarkEnd w:id="5"/>
    </w:p>
    <w:p w14:paraId="4E98BFD6" w14:textId="0AFD3080" w:rsidR="00E84EAE" w:rsidRPr="00E84EAE" w:rsidRDefault="00E84EAE" w:rsidP="002149DA">
      <w:pPr>
        <w:pStyle w:val="Sarakstarindkopa"/>
        <w:numPr>
          <w:ilvl w:val="1"/>
          <w:numId w:val="6"/>
        </w:numPr>
        <w:ind w:left="0" w:firstLine="709"/>
        <w:contextualSpacing w:val="0"/>
        <w:jc w:val="both"/>
        <w:rPr>
          <w:sz w:val="24"/>
          <w:szCs w:val="24"/>
        </w:rPr>
      </w:pPr>
      <w:r w:rsidRPr="0053456E">
        <w:rPr>
          <w:sz w:val="24"/>
          <w:szCs w:val="24"/>
        </w:rPr>
        <w:t xml:space="preserve">Ja Datu sniedzējam ir nozaudēti Tehniskās piekļuves rekvizīti vai tos nepieciešams nomainīt drošības vai citu iemeslu dēļ, Datu sniedzējs nosūta pieprasījumu uz Līguma </w:t>
      </w:r>
      <w:r w:rsidRPr="00E84EAE">
        <w:rPr>
          <w:sz w:val="24"/>
          <w:szCs w:val="24"/>
        </w:rPr>
        <w:t>5.1.2.</w:t>
      </w:r>
      <w:r w:rsidRPr="0053456E">
        <w:rPr>
          <w:sz w:val="24"/>
          <w:szCs w:val="24"/>
        </w:rPr>
        <w:t> apakšpunktā norādīto elektroniskā pasta adresi. Dienests piecu darbdienu laikā pēc pieprasījuma saņemšanas nomaina Tehniskās piekļuves rekvizītus un tos nodod Datu sniedzēja kontaktpersonai Līguma 4.2. punktā noteiktajā kārtībā</w:t>
      </w:r>
      <w:r>
        <w:rPr>
          <w:sz w:val="24"/>
          <w:szCs w:val="24"/>
        </w:rPr>
        <w:t>.</w:t>
      </w:r>
    </w:p>
    <w:p w14:paraId="6C36B39A" w14:textId="7B90E0E3" w:rsidR="00FD2119" w:rsidRPr="00073CB6" w:rsidRDefault="002A038C" w:rsidP="002149DA">
      <w:pPr>
        <w:pStyle w:val="Sarakstarindkopa"/>
        <w:numPr>
          <w:ilvl w:val="1"/>
          <w:numId w:val="6"/>
        </w:numPr>
        <w:ind w:left="0" w:firstLine="709"/>
        <w:contextualSpacing w:val="0"/>
        <w:jc w:val="both"/>
        <w:rPr>
          <w:sz w:val="24"/>
          <w:szCs w:val="24"/>
        </w:rPr>
      </w:pPr>
      <w:bookmarkStart w:id="8" w:name="_Hlk85621510"/>
      <w:bookmarkStart w:id="9" w:name="_Hlk39737374"/>
      <w:bookmarkStart w:id="10" w:name="_Hlk86328006"/>
      <w:bookmarkStart w:id="11" w:name="_Hlk39738423"/>
      <w:bookmarkEnd w:id="6"/>
      <w:r w:rsidRPr="000363FE">
        <w:rPr>
          <w:color w:val="000000"/>
          <w:sz w:val="24"/>
          <w:szCs w:val="24"/>
        </w:rPr>
        <w:lastRenderedPageBreak/>
        <w:t xml:space="preserve">Dienests </w:t>
      </w:r>
      <w:r w:rsidRPr="000363FE">
        <w:rPr>
          <w:sz w:val="24"/>
          <w:szCs w:val="24"/>
        </w:rPr>
        <w:t xml:space="preserve">drošības vai citu iemeslu dēļ var mainīt Tehniskās piekļuves rekvizītus, par to informējot </w:t>
      </w:r>
      <w:r>
        <w:rPr>
          <w:sz w:val="24"/>
          <w:szCs w:val="24"/>
        </w:rPr>
        <w:t xml:space="preserve">Datu </w:t>
      </w:r>
      <w:r w:rsidRPr="000363FE">
        <w:rPr>
          <w:sz w:val="24"/>
          <w:szCs w:val="24"/>
        </w:rPr>
        <w:t xml:space="preserve">sniedzēju un izsniedzot jaunus Tehniskās piekļuves rekvizītus Datu sniedzējam </w:t>
      </w:r>
      <w:r w:rsidRPr="00E84EAE">
        <w:rPr>
          <w:sz w:val="24"/>
          <w:szCs w:val="24"/>
        </w:rPr>
        <w:t>Līguma 4.2.</w:t>
      </w:r>
      <w:r w:rsidRPr="000363FE">
        <w:rPr>
          <w:sz w:val="24"/>
          <w:szCs w:val="24"/>
        </w:rPr>
        <w:t> punktā noteiktajā kārtībā</w:t>
      </w:r>
      <w:bookmarkEnd w:id="8"/>
      <w:r w:rsidR="00FD2119" w:rsidRPr="00073CB6">
        <w:rPr>
          <w:sz w:val="24"/>
          <w:szCs w:val="24"/>
        </w:rPr>
        <w:t>.</w:t>
      </w:r>
      <w:bookmarkEnd w:id="9"/>
      <w:bookmarkEnd w:id="10"/>
    </w:p>
    <w:bookmarkEnd w:id="11"/>
    <w:p w14:paraId="18A354AE" w14:textId="77777777" w:rsidR="000A5BA1" w:rsidRPr="001463DB" w:rsidRDefault="000A5BA1" w:rsidP="001463DB">
      <w:pPr>
        <w:jc w:val="both"/>
        <w:rPr>
          <w:sz w:val="24"/>
          <w:szCs w:val="24"/>
        </w:rPr>
      </w:pPr>
    </w:p>
    <w:p w14:paraId="0681E7DD" w14:textId="2654E4AF" w:rsidR="00AD5DB4" w:rsidRPr="00073CB6" w:rsidRDefault="00AD5DB4" w:rsidP="001463DB">
      <w:pPr>
        <w:pStyle w:val="Sarakstarindkopa"/>
        <w:numPr>
          <w:ilvl w:val="0"/>
          <w:numId w:val="6"/>
        </w:numPr>
        <w:spacing w:after="240"/>
        <w:ind w:left="357" w:hanging="357"/>
        <w:contextualSpacing w:val="0"/>
        <w:jc w:val="center"/>
        <w:rPr>
          <w:b/>
          <w:sz w:val="24"/>
          <w:szCs w:val="24"/>
        </w:rPr>
      </w:pPr>
      <w:bookmarkStart w:id="12" w:name="_Hlk86324617"/>
      <w:bookmarkStart w:id="13" w:name="_Hlk86076202"/>
      <w:r w:rsidRPr="00073CB6">
        <w:rPr>
          <w:b/>
          <w:sz w:val="24"/>
          <w:szCs w:val="24"/>
        </w:rPr>
        <w:t>Kontaktpersonas</w:t>
      </w:r>
      <w:r w:rsidR="00044955">
        <w:rPr>
          <w:b/>
          <w:sz w:val="24"/>
          <w:szCs w:val="24"/>
        </w:rPr>
        <w:t xml:space="preserve"> un informācijas apmaiņa</w:t>
      </w:r>
    </w:p>
    <w:p w14:paraId="40A8D018" w14:textId="77777777" w:rsidR="00AD5DB4" w:rsidRPr="000A5BA1" w:rsidRDefault="00AD5DB4" w:rsidP="002149DA">
      <w:pPr>
        <w:pStyle w:val="Sarakstarindkopa"/>
        <w:numPr>
          <w:ilvl w:val="1"/>
          <w:numId w:val="6"/>
        </w:numPr>
        <w:ind w:left="0" w:firstLine="709"/>
        <w:contextualSpacing w:val="0"/>
        <w:jc w:val="both"/>
        <w:rPr>
          <w:sz w:val="24"/>
          <w:szCs w:val="24"/>
        </w:rPr>
      </w:pPr>
      <w:r w:rsidRPr="00073CB6">
        <w:rPr>
          <w:sz w:val="24"/>
          <w:szCs w:val="24"/>
        </w:rPr>
        <w:t>Ja vien Līgumā nav noteikts citādi, Līgumā noteiktās informācijas, dokumentu un datu apmaiņai Puses izmanto šādu kontaktinformāciju:</w:t>
      </w:r>
    </w:p>
    <w:p w14:paraId="2743F526" w14:textId="1A49B8D1" w:rsidR="00AD5DB4" w:rsidRPr="00073CB6" w:rsidRDefault="00AD5DB4" w:rsidP="002149DA">
      <w:pPr>
        <w:pStyle w:val="Sarakstarindkopa"/>
        <w:numPr>
          <w:ilvl w:val="2"/>
          <w:numId w:val="6"/>
        </w:numPr>
        <w:ind w:left="0" w:firstLine="709"/>
        <w:contextualSpacing w:val="0"/>
        <w:jc w:val="both"/>
        <w:rPr>
          <w:sz w:val="24"/>
          <w:szCs w:val="24"/>
        </w:rPr>
      </w:pPr>
      <w:r w:rsidRPr="000A5BA1">
        <w:rPr>
          <w:sz w:val="24"/>
          <w:szCs w:val="24"/>
        </w:rPr>
        <w:t>Datu sniedzēja kontaktpersona __________</w:t>
      </w:r>
      <w:r w:rsidR="000C5F7C" w:rsidRPr="000A5BA1">
        <w:rPr>
          <w:sz w:val="24"/>
          <w:szCs w:val="24"/>
        </w:rPr>
        <w:t>/</w:t>
      </w:r>
      <w:r w:rsidR="000C5F7C" w:rsidRPr="000A5BA1">
        <w:rPr>
          <w:i/>
          <w:sz w:val="24"/>
          <w:szCs w:val="24"/>
        </w:rPr>
        <w:t>norāda vārdu un uzvārdu</w:t>
      </w:r>
      <w:r w:rsidR="000C5F7C" w:rsidRPr="000A5BA1">
        <w:rPr>
          <w:sz w:val="24"/>
          <w:szCs w:val="24"/>
        </w:rPr>
        <w:t>/,</w:t>
      </w:r>
      <w:r w:rsidR="00FD2119" w:rsidRPr="000A5BA1">
        <w:rPr>
          <w:sz w:val="24"/>
          <w:szCs w:val="24"/>
        </w:rPr>
        <w:t xml:space="preserve"> </w:t>
      </w:r>
      <w:r w:rsidRPr="000A5BA1">
        <w:rPr>
          <w:sz w:val="24"/>
          <w:szCs w:val="24"/>
        </w:rPr>
        <w:t>tālrunis ________, elektroniskā pasta adrese</w:t>
      </w:r>
      <w:r w:rsidR="00AF1A8B" w:rsidRPr="000A5BA1">
        <w:rPr>
          <w:sz w:val="24"/>
          <w:szCs w:val="24"/>
        </w:rPr>
        <w:t>:</w:t>
      </w:r>
      <w:r w:rsidRPr="000A5BA1">
        <w:rPr>
          <w:sz w:val="24"/>
          <w:szCs w:val="24"/>
        </w:rPr>
        <w:t xml:space="preserve"> ______@______</w:t>
      </w:r>
      <w:r w:rsidR="00F6204F" w:rsidRPr="00073CB6">
        <w:rPr>
          <w:sz w:val="24"/>
          <w:szCs w:val="24"/>
        </w:rPr>
        <w:t>;</w:t>
      </w:r>
    </w:p>
    <w:p w14:paraId="6A7CC4D9" w14:textId="1943D7DC" w:rsidR="00044955" w:rsidRPr="00044955" w:rsidRDefault="00AE5BAE" w:rsidP="002149DA">
      <w:pPr>
        <w:pStyle w:val="Sarakstarindkopa"/>
        <w:numPr>
          <w:ilvl w:val="2"/>
          <w:numId w:val="6"/>
        </w:numPr>
        <w:ind w:left="0" w:firstLine="709"/>
        <w:contextualSpacing w:val="0"/>
        <w:jc w:val="both"/>
      </w:pPr>
      <w:r w:rsidRPr="00073CB6">
        <w:rPr>
          <w:sz w:val="24"/>
          <w:szCs w:val="24"/>
        </w:rPr>
        <w:t xml:space="preserve">Dienesta kontaktpersona </w:t>
      </w:r>
      <w:r w:rsidR="003A0381" w:rsidRPr="00073CB6">
        <w:rPr>
          <w:sz w:val="24"/>
          <w:szCs w:val="24"/>
        </w:rPr>
        <w:t>__________</w:t>
      </w:r>
      <w:r w:rsidR="000C5F7C" w:rsidRPr="00073CB6">
        <w:rPr>
          <w:sz w:val="24"/>
          <w:szCs w:val="24"/>
        </w:rPr>
        <w:t>__________/</w:t>
      </w:r>
      <w:r w:rsidR="000C5F7C" w:rsidRPr="00073CB6">
        <w:rPr>
          <w:i/>
          <w:sz w:val="24"/>
          <w:szCs w:val="24"/>
        </w:rPr>
        <w:t>norāda vārdu un uzvārdu/</w:t>
      </w:r>
      <w:r w:rsidR="000C5F7C" w:rsidRPr="00073CB6">
        <w:rPr>
          <w:sz w:val="24"/>
          <w:szCs w:val="24"/>
        </w:rPr>
        <w:t>,</w:t>
      </w:r>
      <w:r w:rsidR="000C5F7C" w:rsidRPr="000A5BA1">
        <w:rPr>
          <w:sz w:val="24"/>
          <w:szCs w:val="24"/>
        </w:rPr>
        <w:t xml:space="preserve"> </w:t>
      </w:r>
      <w:r w:rsidR="003A0381" w:rsidRPr="000A5BA1">
        <w:rPr>
          <w:sz w:val="24"/>
          <w:szCs w:val="24"/>
        </w:rPr>
        <w:t>tālrunis ________, elektroniskā pasta adrese</w:t>
      </w:r>
      <w:r w:rsidR="00AF1A8B" w:rsidRPr="000A5BA1">
        <w:rPr>
          <w:sz w:val="24"/>
          <w:szCs w:val="24"/>
        </w:rPr>
        <w:t>:</w:t>
      </w:r>
      <w:r w:rsidR="003A0381" w:rsidRPr="000A5BA1">
        <w:rPr>
          <w:sz w:val="24"/>
          <w:szCs w:val="24"/>
        </w:rPr>
        <w:t xml:space="preserve"> </w:t>
      </w:r>
      <w:r w:rsidR="000A5BA1" w:rsidRPr="007439EA">
        <w:rPr>
          <w:sz w:val="24"/>
          <w:szCs w:val="24"/>
        </w:rPr>
        <w:t>atis-dati@vzd.gov.lv</w:t>
      </w:r>
      <w:r w:rsidR="003A0381" w:rsidRPr="00073CB6">
        <w:rPr>
          <w:sz w:val="24"/>
          <w:szCs w:val="24"/>
        </w:rPr>
        <w:t>.</w:t>
      </w:r>
    </w:p>
    <w:p w14:paraId="0C7E898C" w14:textId="7C955C7F" w:rsidR="00044955" w:rsidRPr="00E84EAE" w:rsidRDefault="00044955" w:rsidP="002149DA">
      <w:pPr>
        <w:pStyle w:val="Sarakstarindkopa"/>
        <w:numPr>
          <w:ilvl w:val="1"/>
          <w:numId w:val="6"/>
        </w:numPr>
        <w:ind w:left="0" w:firstLine="709"/>
        <w:contextualSpacing w:val="0"/>
        <w:jc w:val="both"/>
        <w:rPr>
          <w:sz w:val="24"/>
          <w:szCs w:val="24"/>
        </w:rPr>
      </w:pPr>
      <w:bookmarkStart w:id="14" w:name="_Hlk85621586"/>
      <w:bookmarkStart w:id="15" w:name="_Hlk86328343"/>
      <w:bookmarkStart w:id="16" w:name="_Hlk85809589"/>
      <w:r w:rsidRPr="00E84EAE">
        <w:rPr>
          <w:sz w:val="24"/>
          <w:szCs w:val="24"/>
        </w:rPr>
        <w:t>Pusēm ir pienākums nekavējoties, bet ne vēlāk kā trīs darbdienu laikā, no Līguma 10. </w:t>
      </w:r>
      <w:r w:rsidR="00772C67">
        <w:rPr>
          <w:sz w:val="24"/>
          <w:szCs w:val="24"/>
        </w:rPr>
        <w:t>nodaļā</w:t>
      </w:r>
      <w:r w:rsidRPr="00E84EAE">
        <w:rPr>
          <w:sz w:val="24"/>
          <w:szCs w:val="24"/>
        </w:rPr>
        <w:t xml:space="preserve"> norādītajām elektroniskā pasta adresēm informēt vienai otru par izmaiņām attiecībā uz Līgumā noteiktajām Pušu kontaktpersonām, kā arī no Līguma 5.1.</w:t>
      </w:r>
      <w:r w:rsidR="00772C67">
        <w:rPr>
          <w:sz w:val="24"/>
          <w:szCs w:val="24"/>
        </w:rPr>
        <w:t> punktā</w:t>
      </w:r>
      <w:r w:rsidRPr="00E84EAE">
        <w:rPr>
          <w:sz w:val="24"/>
          <w:szCs w:val="24"/>
        </w:rPr>
        <w:t xml:space="preserve"> vai 10. </w:t>
      </w:r>
      <w:r w:rsidR="00772C67">
        <w:rPr>
          <w:sz w:val="24"/>
          <w:szCs w:val="24"/>
        </w:rPr>
        <w:t>nodaļā</w:t>
      </w:r>
      <w:r w:rsidRPr="00E84EAE">
        <w:rPr>
          <w:sz w:val="24"/>
          <w:szCs w:val="24"/>
        </w:rPr>
        <w:t xml:space="preserve"> norādītajām elektroniskā pasta adresēm informēt vienai otru par izmaiņām Līgumā norādītajos Pušu rekvizītos vai Pušu kontaktpersonu kontaktinformācijā. Šādos gadījumos Līgumu negroza. Ja kāda Puse nav sniegusi informāciju par izmaiņām, tā uzņemas atbildību par zaudējumiem, kas šajā sakarā ir radušies otrai Pusei.</w:t>
      </w:r>
    </w:p>
    <w:p w14:paraId="6D6F7F79" w14:textId="77777777" w:rsidR="00044955" w:rsidRPr="00FB20DC" w:rsidRDefault="00044955" w:rsidP="002149DA">
      <w:pPr>
        <w:pStyle w:val="Sarakstarindkopa"/>
        <w:numPr>
          <w:ilvl w:val="1"/>
          <w:numId w:val="6"/>
        </w:numPr>
        <w:ind w:left="0" w:firstLine="709"/>
        <w:contextualSpacing w:val="0"/>
        <w:jc w:val="both"/>
        <w:rPr>
          <w:sz w:val="24"/>
          <w:szCs w:val="24"/>
        </w:rPr>
      </w:pPr>
      <w:r w:rsidRPr="00E84EAE">
        <w:rPr>
          <w:sz w:val="24"/>
          <w:szCs w:val="24"/>
        </w:rPr>
        <w:t>Ja Līgumā nav noteikts citādi, Līgumā noteiktās informācijas un dokumentu apmaiņai Puses viena otru elektroniski informē, izmantojot Līguma 5.1.1. un 5.1.2. apakšpunktā</w:t>
      </w:r>
      <w:r w:rsidRPr="00FB20DC">
        <w:rPr>
          <w:sz w:val="24"/>
          <w:szCs w:val="24"/>
        </w:rPr>
        <w:t xml:space="preserve"> minētās elektroniskā pasta adreses.</w:t>
      </w:r>
      <w:bookmarkEnd w:id="14"/>
    </w:p>
    <w:bookmarkEnd w:id="15"/>
    <w:p w14:paraId="5692FF42" w14:textId="77777777" w:rsidR="00214ACC" w:rsidRPr="00044955" w:rsidRDefault="00214ACC" w:rsidP="00044955">
      <w:pPr>
        <w:jc w:val="both"/>
        <w:rPr>
          <w:sz w:val="24"/>
          <w:szCs w:val="24"/>
        </w:rPr>
      </w:pPr>
    </w:p>
    <w:p w14:paraId="09476AF9" w14:textId="0A2B4A16" w:rsidR="00214ACC" w:rsidRDefault="00214ACC" w:rsidP="002149DA">
      <w:pPr>
        <w:pStyle w:val="Sarakstarindkopa"/>
        <w:numPr>
          <w:ilvl w:val="0"/>
          <w:numId w:val="6"/>
        </w:numPr>
        <w:spacing w:after="240"/>
        <w:ind w:left="0" w:firstLine="0"/>
        <w:contextualSpacing w:val="0"/>
        <w:jc w:val="center"/>
        <w:rPr>
          <w:b/>
          <w:sz w:val="24"/>
          <w:szCs w:val="24"/>
        </w:rPr>
      </w:pPr>
      <w:bookmarkStart w:id="17" w:name="_Hlk85621657"/>
      <w:bookmarkStart w:id="18" w:name="_Hlk86324487"/>
      <w:r w:rsidRPr="00FB20DC">
        <w:rPr>
          <w:b/>
          <w:sz w:val="24"/>
          <w:szCs w:val="24"/>
        </w:rPr>
        <w:t>Fiziskas personas datu apstrāde</w:t>
      </w:r>
    </w:p>
    <w:p w14:paraId="0080FABE" w14:textId="568EA887" w:rsidR="00214ACC" w:rsidRPr="00FB20DC" w:rsidRDefault="0006493F" w:rsidP="002149DA">
      <w:pPr>
        <w:pStyle w:val="Sarakstarindkopa"/>
        <w:numPr>
          <w:ilvl w:val="1"/>
          <w:numId w:val="6"/>
        </w:numPr>
        <w:ind w:left="0" w:firstLine="709"/>
        <w:contextualSpacing w:val="0"/>
        <w:jc w:val="both"/>
        <w:rPr>
          <w:color w:val="000000"/>
          <w:spacing w:val="-3"/>
          <w:sz w:val="24"/>
          <w:szCs w:val="24"/>
        </w:rPr>
      </w:pPr>
      <w:r w:rsidRPr="008E1EED">
        <w:rPr>
          <w:sz w:val="24"/>
          <w:szCs w:val="24"/>
        </w:rPr>
        <w:t>Puses Līguma ietvaros veic person</w:t>
      </w:r>
      <w:r>
        <w:rPr>
          <w:sz w:val="24"/>
          <w:szCs w:val="24"/>
        </w:rPr>
        <w:t>as</w:t>
      </w:r>
      <w:r w:rsidRPr="008E1EED">
        <w:rPr>
          <w:sz w:val="24"/>
          <w:szCs w:val="24"/>
        </w:rPr>
        <w:t xml:space="preserve"> datu apstrādi </w:t>
      </w:r>
      <w:r>
        <w:rPr>
          <w:sz w:val="24"/>
          <w:szCs w:val="24"/>
        </w:rPr>
        <w:t>saskaņā ar</w:t>
      </w:r>
      <w:r w:rsidRPr="008E1EED">
        <w:rPr>
          <w:sz w:val="24"/>
          <w:szCs w:val="24"/>
        </w:rPr>
        <w:t xml:space="preserve"> </w:t>
      </w:r>
      <w:r w:rsidR="00A83563" w:rsidRPr="00A83563">
        <w:rPr>
          <w:sz w:val="24"/>
          <w:szCs w:val="24"/>
        </w:rPr>
        <w:t>Eiropas Parlamenta un Padomes 2016. gada 27. aprīļa</w:t>
      </w:r>
      <w:r w:rsidR="00A83563" w:rsidRPr="005953E0">
        <w:rPr>
          <w:sz w:val="24"/>
        </w:rPr>
        <w:t xml:space="preserve"> regulu</w:t>
      </w:r>
      <w:r w:rsidR="00A83563" w:rsidRPr="00A83563">
        <w:rPr>
          <w:sz w:val="24"/>
          <w:szCs w:val="24"/>
        </w:rPr>
        <w:t xml:space="preserve"> Nr. 2016/679 par fizisku personu aizsardzību attiecībā uz personas datu apstrādi un šādu datu brīvu apriti un ar ko atceļ Direktīvu 95/46/EK</w:t>
      </w:r>
      <w:r w:rsidR="00367850">
        <w:rPr>
          <w:sz w:val="24"/>
          <w:szCs w:val="24"/>
        </w:rPr>
        <w:t xml:space="preserve"> (turpmāk – regula)</w:t>
      </w:r>
      <w:r w:rsidRPr="008E1EED">
        <w:rPr>
          <w:sz w:val="24"/>
          <w:szCs w:val="24"/>
        </w:rPr>
        <w:t>.</w:t>
      </w:r>
    </w:p>
    <w:p w14:paraId="05964CC7" w14:textId="52EA4E7F" w:rsidR="00EB2697"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EB2697">
        <w:rPr>
          <w:color w:val="000000"/>
          <w:sz w:val="24"/>
          <w:szCs w:val="24"/>
        </w:rPr>
        <w:t xml:space="preserve">Puse otras Puses </w:t>
      </w:r>
      <w:r w:rsidR="00C74145">
        <w:rPr>
          <w:color w:val="000000"/>
          <w:sz w:val="24"/>
          <w:szCs w:val="24"/>
        </w:rPr>
        <w:t>kontaktpersonu</w:t>
      </w:r>
      <w:r w:rsidRPr="00EB2697">
        <w:rPr>
          <w:color w:val="000000"/>
          <w:sz w:val="24"/>
          <w:szCs w:val="24"/>
        </w:rPr>
        <w:t xml:space="preserve"> personas datus apstrādā</w:t>
      </w:r>
      <w:r w:rsidR="00850366">
        <w:rPr>
          <w:color w:val="000000"/>
          <w:sz w:val="24"/>
          <w:szCs w:val="24"/>
        </w:rPr>
        <w:t xml:space="preserve"> minimālā nepieciešamajā apjomā un tikai</w:t>
      </w:r>
      <w:r w:rsidRPr="00EB2697">
        <w:rPr>
          <w:color w:val="000000"/>
          <w:sz w:val="24"/>
          <w:szCs w:val="24"/>
        </w:rPr>
        <w:t xml:space="preserve">, lai </w:t>
      </w:r>
      <w:r w:rsidR="00367850" w:rsidRPr="00487FEE">
        <w:rPr>
          <w:color w:val="000000"/>
          <w:sz w:val="24"/>
          <w:szCs w:val="24"/>
        </w:rPr>
        <w:t xml:space="preserve">atbilstoši regulas 6. panta 1. punkta </w:t>
      </w:r>
      <w:r w:rsidR="008A56F8">
        <w:rPr>
          <w:color w:val="000000"/>
          <w:sz w:val="24"/>
          <w:szCs w:val="24"/>
        </w:rPr>
        <w:t>e</w:t>
      </w:r>
      <w:r w:rsidR="00367850" w:rsidRPr="00487FEE">
        <w:rPr>
          <w:color w:val="000000"/>
          <w:sz w:val="24"/>
          <w:szCs w:val="24"/>
        </w:rPr>
        <w:t>) apakšpunktam</w:t>
      </w:r>
      <w:r w:rsidR="00367850">
        <w:rPr>
          <w:color w:val="000000"/>
          <w:sz w:val="24"/>
          <w:szCs w:val="24"/>
        </w:rPr>
        <w:t xml:space="preserve"> </w:t>
      </w:r>
      <w:r w:rsidR="00367850" w:rsidRPr="00487FEE">
        <w:rPr>
          <w:color w:val="000000"/>
          <w:sz w:val="24"/>
          <w:szCs w:val="24"/>
        </w:rPr>
        <w:t>Puses varētu veikt Līgumā noteiktās informācijas, dokumentu un datu apmaiņu, nodrošinot Datu iesniegšanu Apgrūtināto teritoriju informācijas sistēmā</w:t>
      </w:r>
      <w:r w:rsidRPr="00EB2697">
        <w:rPr>
          <w:color w:val="000000"/>
          <w:sz w:val="24"/>
          <w:szCs w:val="24"/>
        </w:rPr>
        <w:t>.</w:t>
      </w:r>
    </w:p>
    <w:p w14:paraId="0365FB88" w14:textId="77777777" w:rsidR="00850366" w:rsidRPr="00850366" w:rsidRDefault="00850366" w:rsidP="00966686">
      <w:pPr>
        <w:pStyle w:val="Sarakstarindkopa"/>
        <w:numPr>
          <w:ilvl w:val="1"/>
          <w:numId w:val="6"/>
        </w:numPr>
        <w:shd w:val="clear" w:color="auto" w:fill="FFFFFF"/>
        <w:tabs>
          <w:tab w:val="left" w:pos="851"/>
          <w:tab w:val="left" w:pos="1134"/>
        </w:tabs>
        <w:ind w:left="0" w:firstLine="709"/>
        <w:jc w:val="both"/>
        <w:rPr>
          <w:color w:val="000000"/>
          <w:sz w:val="24"/>
          <w:szCs w:val="24"/>
        </w:rPr>
      </w:pPr>
      <w:bookmarkStart w:id="19" w:name="_Hlk128743017"/>
      <w:r w:rsidRPr="00850366">
        <w:rPr>
          <w:color w:val="000000"/>
          <w:sz w:val="24"/>
          <w:szCs w:val="24"/>
        </w:rPr>
        <w:t>Puse dzēš Līguma izpildes ietvaros saņemtos personas datus ne vēlāk kā vienu mēnesi pēc to Līguma saistību izpildes, kurām personas dati bijuši nepieciešami, ja normatīvie akti nenoteic Pusei pienākumu tos glabāt ilgāk.</w:t>
      </w:r>
    </w:p>
    <w:p w14:paraId="6CDF2B9D" w14:textId="09C04F42" w:rsidR="00850366" w:rsidRPr="00966686" w:rsidRDefault="00850366" w:rsidP="00850366">
      <w:pPr>
        <w:pStyle w:val="Sarakstarindkopa"/>
        <w:numPr>
          <w:ilvl w:val="1"/>
          <w:numId w:val="6"/>
        </w:numPr>
        <w:shd w:val="clear" w:color="auto" w:fill="FFFFFF"/>
        <w:tabs>
          <w:tab w:val="left" w:pos="851"/>
          <w:tab w:val="left" w:pos="1134"/>
        </w:tabs>
        <w:ind w:left="0" w:firstLine="709"/>
        <w:jc w:val="both"/>
        <w:rPr>
          <w:color w:val="000000"/>
          <w:sz w:val="24"/>
          <w:szCs w:val="24"/>
        </w:rPr>
      </w:pPr>
      <w:r w:rsidRPr="00850366">
        <w:rPr>
          <w:color w:val="000000"/>
          <w:sz w:val="24"/>
          <w:szCs w:val="24"/>
        </w:rPr>
        <w:t>Puses nodrošina personas datu apmaiņas ietvaros nododamo datu kvalitāti (dati ir aktuāli un pareizi), pilnību (dati tiek nodoti pilnā apjomā) un autentiskumu (dati ir īsti un to avots ir pamatots).</w:t>
      </w:r>
    </w:p>
    <w:bookmarkEnd w:id="19"/>
    <w:p w14:paraId="1B5D7B79" w14:textId="58D21812" w:rsidR="00EB2697" w:rsidRPr="00CF6F12" w:rsidRDefault="00EB2697" w:rsidP="007439EA">
      <w:pPr>
        <w:pStyle w:val="Sarakstarindkopa"/>
        <w:numPr>
          <w:ilvl w:val="1"/>
          <w:numId w:val="6"/>
        </w:numPr>
        <w:shd w:val="clear" w:color="auto" w:fill="FFFFFF"/>
        <w:tabs>
          <w:tab w:val="left" w:pos="851"/>
          <w:tab w:val="left" w:pos="1134"/>
        </w:tabs>
        <w:ind w:left="0" w:firstLine="709"/>
        <w:jc w:val="both"/>
        <w:rPr>
          <w:color w:val="000000"/>
          <w:sz w:val="24"/>
          <w:szCs w:val="24"/>
        </w:rPr>
      </w:pPr>
      <w:r w:rsidRPr="00CF6F12">
        <w:rPr>
          <w:sz w:val="24"/>
          <w:szCs w:val="24"/>
        </w:rPr>
        <w:t xml:space="preserve">Līguma ietvaros Puses ir uzskatāmas par </w:t>
      </w:r>
      <w:r w:rsidR="00C20377">
        <w:rPr>
          <w:sz w:val="24"/>
          <w:szCs w:val="24"/>
        </w:rPr>
        <w:t xml:space="preserve">atsevišķiem </w:t>
      </w:r>
      <w:r w:rsidRPr="00CF6F12">
        <w:rPr>
          <w:sz w:val="24"/>
          <w:szCs w:val="24"/>
        </w:rPr>
        <w:t>personas datu pārziņiem.</w:t>
      </w:r>
    </w:p>
    <w:p w14:paraId="222BA0C8" w14:textId="2CB23F7C" w:rsidR="00EB2697" w:rsidRPr="002149DA" w:rsidRDefault="00EB2697" w:rsidP="002149DA">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 xml:space="preserve">Puse Līguma izpildes ietvaros apstrādā šādas otras Puses </w:t>
      </w:r>
      <w:r w:rsidR="00C74145">
        <w:rPr>
          <w:sz w:val="24"/>
          <w:szCs w:val="24"/>
        </w:rPr>
        <w:t>kontaktpersonu</w:t>
      </w:r>
      <w:r w:rsidRPr="00CF6F12">
        <w:rPr>
          <w:sz w:val="24"/>
          <w:szCs w:val="24"/>
        </w:rPr>
        <w:t xml:space="preserve"> personas datu kategorijas – vārds, uzvārds, elektroniskā pasta adrese, tālruņa numurs.</w:t>
      </w:r>
    </w:p>
    <w:p w14:paraId="71ED2240" w14:textId="6D55E047" w:rsidR="00C20377" w:rsidRPr="00C20377" w:rsidRDefault="00EB2697" w:rsidP="00DB6B34">
      <w:pPr>
        <w:pStyle w:val="Sarakstarindkopa"/>
        <w:numPr>
          <w:ilvl w:val="1"/>
          <w:numId w:val="6"/>
        </w:numPr>
        <w:shd w:val="clear" w:color="auto" w:fill="FFFFFF"/>
        <w:tabs>
          <w:tab w:val="left" w:pos="851"/>
          <w:tab w:val="left" w:pos="1134"/>
        </w:tabs>
        <w:ind w:left="0" w:firstLine="709"/>
        <w:jc w:val="both"/>
        <w:rPr>
          <w:color w:val="000000"/>
          <w:sz w:val="24"/>
        </w:rPr>
      </w:pPr>
      <w:r w:rsidRPr="00C20377">
        <w:rPr>
          <w:sz w:val="24"/>
          <w:szCs w:val="24"/>
        </w:rPr>
        <w:t>Līguma izpildei Puses izmanto šādus personas datu apstrādes darbības veidus – datu nosūtīšanu, datu saņemšanu, datu glabāšanu, datu labošanu, datu dzēšanu un datu aplūkošanu.</w:t>
      </w:r>
    </w:p>
    <w:p w14:paraId="6E4228F2" w14:textId="1DB273C3" w:rsidR="00C20377" w:rsidRPr="00C20377" w:rsidRDefault="00C20377" w:rsidP="00081C26">
      <w:pPr>
        <w:pStyle w:val="Sarakstarindkopa"/>
        <w:numPr>
          <w:ilvl w:val="1"/>
          <w:numId w:val="6"/>
        </w:numPr>
        <w:shd w:val="clear" w:color="auto" w:fill="FFFFFF"/>
        <w:tabs>
          <w:tab w:val="left" w:pos="851"/>
          <w:tab w:val="left" w:pos="1134"/>
        </w:tabs>
        <w:ind w:left="0" w:firstLine="709"/>
        <w:jc w:val="both"/>
        <w:rPr>
          <w:color w:val="000000"/>
          <w:sz w:val="24"/>
        </w:rPr>
      </w:pPr>
      <w:r w:rsidRPr="00CC22B8">
        <w:rPr>
          <w:color w:val="000000"/>
          <w:sz w:val="24"/>
        </w:rPr>
        <w:t xml:space="preserve">Datu sniedzējs nedrīkst tam nodoto personas datu apstrādē iesaistīt trešās personas, kā arī veikt personas datu nodošanu vai nosūtīšanu trešajām personām vai starptautiskām organizācijām. Šis nosacījums neattiecas uz gadījumiem, kad personas dati nododami vai nosūtāmi trešajai personai konkrēta uzdevuma veikšanai vai kad ārējā normatīvajā aktā Datu sniedzējam noteikts pienākums izsniegt personas datus trešajai personai vai trešajai personai noteiktas tiesības saņemt personas datus no Datu sniedzēja. Šādā gadījumā pirms trešās </w:t>
      </w:r>
      <w:r w:rsidRPr="00CC22B8">
        <w:rPr>
          <w:color w:val="000000"/>
          <w:sz w:val="24"/>
        </w:rPr>
        <w:lastRenderedPageBreak/>
        <w:t>personas iesaistīšanas personas datu apstrādē vai personas datu nodošanas vai nosūtīšanas trešajai personai Datu sniedzējam jāsaņem Dienesta rakstisks saskaņojums.</w:t>
      </w:r>
    </w:p>
    <w:p w14:paraId="5C5F5363" w14:textId="77777777" w:rsidR="00EB2697" w:rsidRPr="002149DA" w:rsidRDefault="00EB2697" w:rsidP="00471D8F">
      <w:pPr>
        <w:pStyle w:val="Sarakstarindkopa"/>
        <w:numPr>
          <w:ilvl w:val="1"/>
          <w:numId w:val="6"/>
        </w:numPr>
        <w:shd w:val="clear" w:color="auto" w:fill="FFFFFF"/>
        <w:tabs>
          <w:tab w:val="left" w:pos="851"/>
          <w:tab w:val="left" w:pos="1134"/>
        </w:tabs>
        <w:ind w:left="0" w:firstLine="709"/>
        <w:jc w:val="both"/>
        <w:rPr>
          <w:color w:val="000000"/>
          <w:sz w:val="24"/>
        </w:rPr>
      </w:pPr>
      <w:r w:rsidRPr="00CF6F12">
        <w:rPr>
          <w:sz w:val="24"/>
          <w:szCs w:val="24"/>
        </w:rPr>
        <w:t>Puse pēc otras Puses rakstiska pieprasījuma sniedz otrai Pusei informāciju, kas tai nepieciešama:</w:t>
      </w:r>
    </w:p>
    <w:p w14:paraId="30E11AC2" w14:textId="77777777" w:rsidR="00EB2697" w:rsidRPr="002149DA" w:rsidRDefault="00EB2697" w:rsidP="00471D8F">
      <w:pPr>
        <w:pStyle w:val="Sarakstarindkopa"/>
        <w:numPr>
          <w:ilvl w:val="2"/>
          <w:numId w:val="6"/>
        </w:numPr>
        <w:shd w:val="clear" w:color="auto" w:fill="FFFFFF"/>
        <w:tabs>
          <w:tab w:val="left" w:pos="720"/>
          <w:tab w:val="left" w:pos="851"/>
        </w:tabs>
        <w:ind w:left="0" w:firstLine="709"/>
        <w:jc w:val="both"/>
        <w:rPr>
          <w:color w:val="000000"/>
          <w:sz w:val="24"/>
        </w:rPr>
      </w:pPr>
      <w:r w:rsidRPr="00CF6F12">
        <w:rPr>
          <w:sz w:val="24"/>
          <w:szCs w:val="24"/>
        </w:rPr>
        <w:t>sniedzot atbildi uz datu subjekta pieprasījumu par personas datu apstrādi Līguma izpildes ietvaros;</w:t>
      </w:r>
    </w:p>
    <w:p w14:paraId="160CA65C" w14:textId="08ADA2DB" w:rsidR="00471D8F" w:rsidRPr="00471D8F" w:rsidRDefault="00EB2697" w:rsidP="00471D8F">
      <w:pPr>
        <w:pStyle w:val="Sarakstarindkopa"/>
        <w:numPr>
          <w:ilvl w:val="2"/>
          <w:numId w:val="6"/>
        </w:numPr>
        <w:shd w:val="clear" w:color="auto" w:fill="FFFFFF"/>
        <w:tabs>
          <w:tab w:val="left" w:pos="489"/>
          <w:tab w:val="left" w:pos="851"/>
        </w:tabs>
        <w:ind w:left="0" w:firstLine="709"/>
        <w:jc w:val="both"/>
        <w:rPr>
          <w:color w:val="000000"/>
          <w:sz w:val="24"/>
        </w:rPr>
      </w:pPr>
      <w:r w:rsidRPr="00CF6F12">
        <w:rPr>
          <w:sz w:val="24"/>
          <w:szCs w:val="24"/>
        </w:rPr>
        <w:t xml:space="preserve">lai pierādītu, ka otra Puse veic personas datu apstrādi saskaņā ar Līguma </w:t>
      </w:r>
      <w:r>
        <w:rPr>
          <w:sz w:val="24"/>
          <w:szCs w:val="24"/>
        </w:rPr>
        <w:t>6</w:t>
      </w:r>
      <w:r w:rsidRPr="00CF6F12">
        <w:rPr>
          <w:sz w:val="24"/>
          <w:szCs w:val="24"/>
        </w:rPr>
        <w:t>.1.</w:t>
      </w:r>
      <w:r w:rsidR="00C20377">
        <w:rPr>
          <w:sz w:val="24"/>
          <w:szCs w:val="24"/>
        </w:rPr>
        <w:t>,</w:t>
      </w:r>
      <w:r w:rsidRPr="00CF6F12">
        <w:rPr>
          <w:sz w:val="24"/>
          <w:szCs w:val="24"/>
        </w:rPr>
        <w:t xml:space="preserve"> </w:t>
      </w:r>
      <w:r w:rsidR="00CF6F12">
        <w:rPr>
          <w:sz w:val="24"/>
          <w:szCs w:val="24"/>
        </w:rPr>
        <w:t>6</w:t>
      </w:r>
      <w:r w:rsidRPr="00CF6F12">
        <w:rPr>
          <w:sz w:val="24"/>
          <w:szCs w:val="24"/>
        </w:rPr>
        <w:t>.</w:t>
      </w:r>
      <w:r w:rsidR="00CF6F12">
        <w:rPr>
          <w:sz w:val="24"/>
          <w:szCs w:val="24"/>
        </w:rPr>
        <w:t>2</w:t>
      </w:r>
      <w:r w:rsidRPr="00CF6F12">
        <w:rPr>
          <w:sz w:val="24"/>
          <w:szCs w:val="24"/>
        </w:rPr>
        <w:t>.</w:t>
      </w:r>
      <w:r w:rsidR="007428CF">
        <w:rPr>
          <w:sz w:val="24"/>
          <w:szCs w:val="24"/>
        </w:rPr>
        <w:t>,</w:t>
      </w:r>
      <w:r w:rsidR="00C20377">
        <w:rPr>
          <w:sz w:val="24"/>
          <w:szCs w:val="24"/>
        </w:rPr>
        <w:t xml:space="preserve"> </w:t>
      </w:r>
      <w:r w:rsidR="00C203CC">
        <w:rPr>
          <w:sz w:val="24"/>
          <w:szCs w:val="24"/>
        </w:rPr>
        <w:t xml:space="preserve">6.3., 6.4. </w:t>
      </w:r>
      <w:r w:rsidR="00C20377">
        <w:rPr>
          <w:sz w:val="24"/>
          <w:szCs w:val="24"/>
        </w:rPr>
        <w:t>un 6.</w:t>
      </w:r>
      <w:r w:rsidR="00096229">
        <w:rPr>
          <w:sz w:val="24"/>
          <w:szCs w:val="24"/>
        </w:rPr>
        <w:t>8</w:t>
      </w:r>
      <w:r w:rsidR="00C20377">
        <w:rPr>
          <w:sz w:val="24"/>
          <w:szCs w:val="24"/>
        </w:rPr>
        <w:t>.</w:t>
      </w:r>
      <w:r w:rsidRPr="00CF6F12">
        <w:rPr>
          <w:sz w:val="24"/>
          <w:szCs w:val="24"/>
        </w:rPr>
        <w:t> punkta noteikumiem, tajā skaitā veic atbilstošus tehniskos un organizatoriskos pasākumus, lai nodrošinātu un spētu uzskatāmi parādīt, ka personas datu apstrāde notiek saskaņā ar Līgumu un normatīvajiem aktiem personas datu apstrādes jomā.</w:t>
      </w:r>
    </w:p>
    <w:p w14:paraId="4065BE65" w14:textId="305F0D25" w:rsidR="00C20377" w:rsidRPr="00977027" w:rsidRDefault="00EB2697" w:rsidP="00977027">
      <w:pPr>
        <w:pStyle w:val="Sarakstarindkopa"/>
        <w:numPr>
          <w:ilvl w:val="1"/>
          <w:numId w:val="6"/>
        </w:numPr>
        <w:shd w:val="clear" w:color="auto" w:fill="FFFFFF"/>
        <w:tabs>
          <w:tab w:val="left" w:pos="489"/>
          <w:tab w:val="left" w:pos="851"/>
        </w:tabs>
        <w:ind w:left="0" w:firstLine="709"/>
        <w:jc w:val="both"/>
        <w:rPr>
          <w:color w:val="000000"/>
          <w:sz w:val="24"/>
        </w:rPr>
      </w:pPr>
      <w:r w:rsidRPr="00471D8F">
        <w:rPr>
          <w:sz w:val="24"/>
          <w:szCs w:val="24"/>
        </w:rPr>
        <w:t>Personas datu aizsardzības pārkāpuma gadījumā Puses sadarbojas personas datu aizsardzības pārkāpuma incidenta izvērtēšanā un seku novēršanā, kā arī par personas datu aizsardzības pārkāpumu paziņo</w:t>
      </w:r>
      <w:r w:rsidR="006C2498" w:rsidRPr="00471D8F">
        <w:rPr>
          <w:sz w:val="24"/>
          <w:szCs w:val="24"/>
        </w:rPr>
        <w:t xml:space="preserve"> </w:t>
      </w:r>
      <w:r w:rsidR="00C20377" w:rsidRPr="00471D8F">
        <w:rPr>
          <w:sz w:val="24"/>
          <w:szCs w:val="24"/>
        </w:rPr>
        <w:t>ot</w:t>
      </w:r>
      <w:r w:rsidRPr="00471D8F">
        <w:rPr>
          <w:sz w:val="24"/>
          <w:szCs w:val="24"/>
        </w:rPr>
        <w:t>rai Pusei – bez nepamatotas kavēšanās, bet ne vēlāk kā 24 stundu laikā no brīža, kad pārkāpums Pusei kļuvis zināms</w:t>
      </w:r>
      <w:r w:rsidR="00C20377" w:rsidRPr="00471D8F">
        <w:rPr>
          <w:sz w:val="24"/>
          <w:szCs w:val="24"/>
        </w:rPr>
        <w:t>.</w:t>
      </w:r>
    </w:p>
    <w:p w14:paraId="0B11F47B" w14:textId="1A45F831" w:rsidR="006039E5" w:rsidRPr="00FB20DC" w:rsidRDefault="006039E5" w:rsidP="00CC22B8">
      <w:pPr>
        <w:pStyle w:val="Sarakstarindkopa"/>
        <w:shd w:val="clear" w:color="auto" w:fill="FFFFFF"/>
        <w:tabs>
          <w:tab w:val="left" w:pos="851"/>
          <w:tab w:val="left" w:pos="1134"/>
        </w:tabs>
        <w:ind w:left="709"/>
        <w:jc w:val="both"/>
        <w:rPr>
          <w:color w:val="000000"/>
          <w:spacing w:val="-3"/>
          <w:sz w:val="24"/>
          <w:szCs w:val="24"/>
        </w:rPr>
      </w:pPr>
    </w:p>
    <w:p w14:paraId="6C6B8627" w14:textId="77777777" w:rsidR="006039E5" w:rsidRPr="00FB20DC" w:rsidRDefault="006039E5" w:rsidP="002149DA">
      <w:pPr>
        <w:pStyle w:val="Sarakstarindkopa"/>
        <w:numPr>
          <w:ilvl w:val="0"/>
          <w:numId w:val="6"/>
        </w:numPr>
        <w:spacing w:after="240"/>
        <w:ind w:left="0" w:firstLine="0"/>
        <w:contextualSpacing w:val="0"/>
        <w:jc w:val="center"/>
        <w:rPr>
          <w:b/>
          <w:color w:val="000000"/>
          <w:spacing w:val="-3"/>
          <w:sz w:val="24"/>
          <w:szCs w:val="24"/>
        </w:rPr>
      </w:pPr>
      <w:r w:rsidRPr="00FB20DC">
        <w:rPr>
          <w:b/>
          <w:color w:val="000000"/>
          <w:spacing w:val="-3"/>
          <w:sz w:val="24"/>
          <w:szCs w:val="24"/>
        </w:rPr>
        <w:t>Nepārvaramas varas apstākļi</w:t>
      </w:r>
    </w:p>
    <w:p w14:paraId="3513ADA9" w14:textId="77777777" w:rsidR="006039E5" w:rsidRPr="00FB20DC" w:rsidRDefault="006039E5" w:rsidP="002149DA">
      <w:pPr>
        <w:pStyle w:val="Sarakstarindkopa"/>
        <w:numPr>
          <w:ilvl w:val="1"/>
          <w:numId w:val="6"/>
        </w:numPr>
        <w:ind w:left="0" w:firstLine="709"/>
        <w:contextualSpacing w:val="0"/>
        <w:jc w:val="both"/>
        <w:rPr>
          <w:color w:val="000000"/>
          <w:spacing w:val="-3"/>
          <w:sz w:val="24"/>
          <w:szCs w:val="24"/>
        </w:rPr>
      </w:pPr>
      <w:r w:rsidRPr="00FB20DC">
        <w:rPr>
          <w:color w:val="000000"/>
          <w:sz w:val="24"/>
          <w:szCs w:val="24"/>
        </w:rPr>
        <w:t xml:space="preserve">Puses ir atbrīvotas no atbildības par Līguma nepildīšanu, ja tā rodas pēc Līguma noslēgšanas nepārvaramas varas ietekmes rezultātā, </w:t>
      </w:r>
      <w:r w:rsidRPr="00FB20DC">
        <w:rPr>
          <w:sz w:val="24"/>
          <w:szCs w:val="24"/>
        </w:rPr>
        <w:t>kuru</w:t>
      </w:r>
      <w:r w:rsidRPr="00FB20DC">
        <w:rPr>
          <w:color w:val="000000"/>
          <w:sz w:val="24"/>
          <w:szCs w:val="24"/>
        </w:rPr>
        <w:t xml:space="preserve"> attiecīgā no Pusēm vai Puses kopā nevarēja paredzēt, novērst un ietekmēt.</w:t>
      </w:r>
    </w:p>
    <w:p w14:paraId="4EFA0E2D"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FB20DC">
        <w:rPr>
          <w:sz w:val="24"/>
          <w:szCs w:val="24"/>
        </w:rPr>
        <w:t>Nepārvarama vara ir jebkāda neparedzama ārkārtas situācija vai notikums, kas ir ārpus Pušu kontroles un nav radies to kļūdas vai nevērīgas rīcības dēļ un kas kavē attiecīgi Pusi vai Puses veikt kādu no Līgumā noteiktajiem pienākumiem un no kura nav bijis iespējams izvairīties, veicot pienācīgus piesardzības pasākumus.</w:t>
      </w:r>
    </w:p>
    <w:p w14:paraId="69FEAFC2"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color w:val="000000"/>
          <w:sz w:val="24"/>
          <w:szCs w:val="24"/>
        </w:rPr>
        <w:t xml:space="preserve">Puses par nepārvaramas varas apstākļiem uzskata, piemēram, </w:t>
      </w:r>
      <w:r w:rsidRPr="00EB3F59">
        <w:rPr>
          <w:sz w:val="24"/>
          <w:szCs w:val="24"/>
        </w:rPr>
        <w:t>dabas stihijas (zemestrīces, plūdus, orkānus un tml.), ugunsgrēkus, jebkāda veida karadarbību, okupāciju, terora aktus, blokādes, embargo.</w:t>
      </w:r>
    </w:p>
    <w:p w14:paraId="6AA99664" w14:textId="77777777" w:rsidR="006039E5" w:rsidRPr="00EB3F59" w:rsidRDefault="006039E5"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Nepārvaramas varas apstākļu pierādīšanas pienākums gulstas uz to Pusi, kura uz tiem atsaucas.</w:t>
      </w:r>
    </w:p>
    <w:p w14:paraId="06FB7045" w14:textId="3275D85C" w:rsidR="006039E5" w:rsidRPr="00A04912" w:rsidRDefault="006039E5" w:rsidP="002149DA">
      <w:pPr>
        <w:pStyle w:val="Sarakstarindkopa"/>
        <w:numPr>
          <w:ilvl w:val="1"/>
          <w:numId w:val="6"/>
        </w:numPr>
        <w:ind w:left="0" w:firstLine="709"/>
        <w:contextualSpacing w:val="0"/>
        <w:jc w:val="both"/>
        <w:rPr>
          <w:color w:val="000000"/>
          <w:spacing w:val="-3"/>
          <w:sz w:val="24"/>
          <w:szCs w:val="24"/>
        </w:rPr>
      </w:pPr>
      <w:r w:rsidRPr="00A04912">
        <w:rPr>
          <w:color w:val="000000"/>
          <w:sz w:val="24"/>
          <w:szCs w:val="24"/>
        </w:rPr>
        <w:t>Katra no Pusēm, kuru Līguma ietvaros ietekmē nepārvarama vara, trīs</w:t>
      </w:r>
      <w:r w:rsidR="00E84EAE" w:rsidRPr="00A04912">
        <w:rPr>
          <w:color w:val="000000"/>
          <w:sz w:val="24"/>
          <w:szCs w:val="24"/>
        </w:rPr>
        <w:t xml:space="preserve"> </w:t>
      </w:r>
      <w:r w:rsidRPr="00A04912">
        <w:rPr>
          <w:sz w:val="24"/>
          <w:szCs w:val="24"/>
        </w:rPr>
        <w:t>darbdienu laikā par to paziņo otrai Pusei, nosūtot paziņojumu</w:t>
      </w:r>
      <w:r w:rsidRPr="00A04912">
        <w:rPr>
          <w:color w:val="000000"/>
          <w:sz w:val="24"/>
          <w:szCs w:val="24"/>
        </w:rPr>
        <w:t>.</w:t>
      </w:r>
    </w:p>
    <w:bookmarkEnd w:id="17"/>
    <w:p w14:paraId="770EB6CB" w14:textId="77777777" w:rsidR="006039E5" w:rsidRPr="00A04912" w:rsidRDefault="006039E5" w:rsidP="002149DA">
      <w:pPr>
        <w:pStyle w:val="Sarakstarindkopa"/>
        <w:ind w:left="0"/>
        <w:contextualSpacing w:val="0"/>
        <w:jc w:val="both"/>
        <w:rPr>
          <w:color w:val="000000"/>
          <w:spacing w:val="-3"/>
          <w:sz w:val="24"/>
          <w:szCs w:val="24"/>
        </w:rPr>
      </w:pPr>
    </w:p>
    <w:p w14:paraId="08EA0FDD" w14:textId="77777777" w:rsidR="002A038C" w:rsidRPr="00A04912" w:rsidRDefault="002A038C" w:rsidP="002149DA">
      <w:pPr>
        <w:pStyle w:val="Sarakstarindkopa"/>
        <w:numPr>
          <w:ilvl w:val="0"/>
          <w:numId w:val="6"/>
        </w:numPr>
        <w:spacing w:after="240"/>
        <w:ind w:left="0"/>
        <w:contextualSpacing w:val="0"/>
        <w:jc w:val="center"/>
        <w:rPr>
          <w:color w:val="000000"/>
          <w:spacing w:val="-3"/>
          <w:sz w:val="24"/>
        </w:rPr>
      </w:pPr>
      <w:bookmarkStart w:id="20" w:name="_Hlk85621702"/>
      <w:r w:rsidRPr="00A04912">
        <w:rPr>
          <w:b/>
          <w:color w:val="000000"/>
          <w:spacing w:val="-3"/>
          <w:sz w:val="24"/>
        </w:rPr>
        <w:t xml:space="preserve">Līguma spēkā </w:t>
      </w:r>
      <w:r w:rsidRPr="00A04912">
        <w:rPr>
          <w:b/>
          <w:color w:val="000000"/>
          <w:spacing w:val="-3"/>
          <w:sz w:val="24"/>
          <w:szCs w:val="24"/>
        </w:rPr>
        <w:t>esamība, grozīšana, izbeigšana un strīdu risināšana</w:t>
      </w:r>
    </w:p>
    <w:p w14:paraId="48797E4F" w14:textId="1F0B5427" w:rsidR="002A038C" w:rsidRPr="00A04912" w:rsidRDefault="002A038C" w:rsidP="00995298">
      <w:pPr>
        <w:pStyle w:val="Sarakstarindkopa"/>
        <w:numPr>
          <w:ilvl w:val="1"/>
          <w:numId w:val="6"/>
        </w:numPr>
        <w:ind w:left="0" w:firstLine="709"/>
        <w:contextualSpacing w:val="0"/>
        <w:jc w:val="both"/>
        <w:rPr>
          <w:color w:val="000000"/>
          <w:spacing w:val="-3"/>
          <w:sz w:val="24"/>
        </w:rPr>
      </w:pPr>
      <w:r w:rsidRPr="00A04912">
        <w:rPr>
          <w:color w:val="000000"/>
          <w:sz w:val="24"/>
        </w:rPr>
        <w:t>Līgums stājas spēkā</w:t>
      </w:r>
      <w:r w:rsidR="00A04912" w:rsidRPr="00A04912">
        <w:t xml:space="preserve"> </w:t>
      </w:r>
      <w:r w:rsidR="00A04912" w:rsidRPr="00A04912">
        <w:rPr>
          <w:color w:val="000000"/>
          <w:sz w:val="24"/>
        </w:rPr>
        <w:t>ar tā abpusējas parakstīšanas brīdi</w:t>
      </w:r>
      <w:r w:rsidRPr="00A04912">
        <w:rPr>
          <w:color w:val="000000"/>
          <w:sz w:val="24"/>
        </w:rPr>
        <w:t>.</w:t>
      </w:r>
      <w:r w:rsidRPr="00A04912">
        <w:rPr>
          <w:sz w:val="24"/>
          <w:szCs w:val="24"/>
        </w:rPr>
        <w:t xml:space="preserve"> Puse, kas pēdējā paraksta Līgumu, par to nekavējoties informē otru Pusi.</w:t>
      </w:r>
      <w:r w:rsidRPr="00A04912">
        <w:rPr>
          <w:color w:val="000000"/>
          <w:sz w:val="24"/>
          <w:szCs w:val="24"/>
        </w:rPr>
        <w:t xml:space="preserve"> </w:t>
      </w:r>
      <w:r w:rsidRPr="00A04912">
        <w:rPr>
          <w:color w:val="000000"/>
          <w:sz w:val="24"/>
        </w:rPr>
        <w:t>Līgums ir spēkā uz nenoteiktu laiku.</w:t>
      </w:r>
    </w:p>
    <w:p w14:paraId="77EF7FC0"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Līgumu var grozīt, Pusēm par to savstarpēji vienojoties. Vienošanās par Līguma grozījumiem ir uzskatāma par noslēgtu, kad tā ir noformēta rakstiski un abpusēji parakstīta. Šādi Līguma grozījumi ar to parakstīšanas brīdi kļūst par Līguma neatņemamu sastāvdaļu.</w:t>
      </w:r>
    </w:p>
    <w:p w14:paraId="527CA99E" w14:textId="10A822D4" w:rsidR="00A04912" w:rsidRPr="00A04912" w:rsidRDefault="002A038C" w:rsidP="00A04912">
      <w:pPr>
        <w:pStyle w:val="Sarakstarindkopa"/>
        <w:numPr>
          <w:ilvl w:val="1"/>
          <w:numId w:val="6"/>
        </w:numPr>
        <w:ind w:left="0" w:firstLine="709"/>
        <w:contextualSpacing w:val="0"/>
        <w:jc w:val="both"/>
        <w:rPr>
          <w:color w:val="000000"/>
          <w:spacing w:val="-3"/>
          <w:sz w:val="24"/>
          <w:szCs w:val="24"/>
        </w:rPr>
      </w:pPr>
      <w:r w:rsidRPr="00EB3F59">
        <w:rPr>
          <w:sz w:val="24"/>
          <w:szCs w:val="24"/>
        </w:rPr>
        <w:t>Pusei ir tiesības vienpusēji izbeigt Līgumu, par to 30 dienas iepriekš nosūtot rakstisku paziņojumu otrai Pusei.</w:t>
      </w:r>
    </w:p>
    <w:p w14:paraId="6A2761DA" w14:textId="4DDF5683"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lang w:eastAsia="ar-SA"/>
        </w:rPr>
        <w:t xml:space="preserve">Ja Līguma </w:t>
      </w:r>
      <w:r>
        <w:rPr>
          <w:sz w:val="24"/>
          <w:szCs w:val="24"/>
          <w:lang w:eastAsia="ar-SA"/>
        </w:rPr>
        <w:t>7</w:t>
      </w:r>
      <w:r w:rsidRPr="00EB3F59">
        <w:rPr>
          <w:sz w:val="24"/>
          <w:szCs w:val="24"/>
          <w:lang w:eastAsia="ar-SA"/>
        </w:rPr>
        <w:t>. nodaļā minētie apstākļi turpinās ilgāk par vienu mēnesi, jebkurai Pusei ir tiesības vienpusēji atkāpties no Līguma, par to vismaz 10 darbdienas iepriekš nosūtot rakstisku paziņojumu.</w:t>
      </w:r>
    </w:p>
    <w:p w14:paraId="03E1C51C"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Stājoties spēkā ārējo normatīvo aktu grozījumiem, Puses pilda Līgumu tiktāl, ciktāl tas nav pretrunā ar normatīvo aktu grozījumiem.</w:t>
      </w:r>
      <w:r>
        <w:rPr>
          <w:sz w:val="24"/>
          <w:szCs w:val="24"/>
        </w:rPr>
        <w:t xml:space="preserve"> </w:t>
      </w:r>
      <w:r w:rsidRPr="00EB3F59">
        <w:rPr>
          <w:sz w:val="24"/>
          <w:szCs w:val="24"/>
        </w:rPr>
        <w:t>Ja normatīvo aktu izmaiņu rezultātā Līgumā noteikto saistību izpilde nav iespējama, Pusēm ir tiesības vienpusēji atkāpties no Līguma, par to trīs darbdienas iepriekš brīdinot otru Pusi.</w:t>
      </w:r>
    </w:p>
    <w:p w14:paraId="07537FA5" w14:textId="77777777" w:rsidR="002A038C" w:rsidRPr="00EB3F59"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Jebkuras nesaskaņas, domstarpības vai strīdus Puses risina savstarpēju pārrunu ceļā.</w:t>
      </w:r>
    </w:p>
    <w:p w14:paraId="29548076" w14:textId="6E8FE39D" w:rsidR="002A038C" w:rsidRPr="001463DB" w:rsidRDefault="002A038C" w:rsidP="002149DA">
      <w:pPr>
        <w:pStyle w:val="Sarakstarindkopa"/>
        <w:numPr>
          <w:ilvl w:val="1"/>
          <w:numId w:val="6"/>
        </w:numPr>
        <w:ind w:left="0" w:firstLine="709"/>
        <w:contextualSpacing w:val="0"/>
        <w:jc w:val="both"/>
        <w:rPr>
          <w:color w:val="000000"/>
          <w:spacing w:val="-3"/>
          <w:sz w:val="24"/>
          <w:szCs w:val="24"/>
        </w:rPr>
      </w:pPr>
      <w:r w:rsidRPr="00EB3F59">
        <w:rPr>
          <w:sz w:val="24"/>
          <w:szCs w:val="24"/>
        </w:rPr>
        <w:t>Ja Puses 15 darbdienu laikā nevar vienoties, strīdus risina normatīvajos aktos noteiktajā kārtībā.</w:t>
      </w:r>
    </w:p>
    <w:p w14:paraId="211BE118" w14:textId="77777777" w:rsidR="001463DB" w:rsidRPr="00EB3F59" w:rsidRDefault="001463DB" w:rsidP="001463DB">
      <w:pPr>
        <w:pStyle w:val="Sarakstarindkopa"/>
        <w:ind w:left="432"/>
        <w:contextualSpacing w:val="0"/>
        <w:jc w:val="both"/>
        <w:rPr>
          <w:color w:val="000000"/>
          <w:spacing w:val="-3"/>
          <w:sz w:val="24"/>
          <w:szCs w:val="24"/>
        </w:rPr>
      </w:pPr>
    </w:p>
    <w:bookmarkEnd w:id="12"/>
    <w:bookmarkEnd w:id="16"/>
    <w:bookmarkEnd w:id="18"/>
    <w:bookmarkEnd w:id="20"/>
    <w:p w14:paraId="789317B8" w14:textId="0D8ED7FE" w:rsidR="00AD5DB4" w:rsidRPr="000D4CB6" w:rsidRDefault="00AD5DB4" w:rsidP="000D4CB6">
      <w:pPr>
        <w:numPr>
          <w:ilvl w:val="0"/>
          <w:numId w:val="6"/>
        </w:numPr>
        <w:spacing w:after="240"/>
        <w:ind w:left="357" w:hanging="357"/>
        <w:jc w:val="center"/>
        <w:rPr>
          <w:b/>
          <w:sz w:val="24"/>
          <w:szCs w:val="24"/>
        </w:rPr>
      </w:pPr>
      <w:r w:rsidRPr="000D4CB6">
        <w:rPr>
          <w:b/>
          <w:sz w:val="24"/>
          <w:szCs w:val="24"/>
        </w:rPr>
        <w:t>Citi noteikumi</w:t>
      </w:r>
    </w:p>
    <w:p w14:paraId="7C3715E8" w14:textId="77777777" w:rsidR="000D4CB6" w:rsidRPr="00E84EAE" w:rsidRDefault="000D4CB6" w:rsidP="002149DA">
      <w:pPr>
        <w:pStyle w:val="Sarakstarindkopa"/>
        <w:numPr>
          <w:ilvl w:val="1"/>
          <w:numId w:val="6"/>
        </w:numPr>
        <w:ind w:left="0" w:firstLine="709"/>
        <w:contextualSpacing w:val="0"/>
        <w:jc w:val="both"/>
        <w:rPr>
          <w:b/>
          <w:sz w:val="24"/>
          <w:szCs w:val="24"/>
        </w:rPr>
      </w:pPr>
      <w:bookmarkStart w:id="21" w:name="_Hlk86324791"/>
      <w:bookmarkStart w:id="22" w:name="_Hlk85809676"/>
      <w:bookmarkStart w:id="23" w:name="_Hlk85621805"/>
      <w:r w:rsidRPr="00E84EAE">
        <w:rPr>
          <w:sz w:val="24"/>
          <w:szCs w:val="24"/>
        </w:rPr>
        <w:t>Puses informē viena otru par izmaiņām normatīvajos aktos, kas var ietekmēt Līguma izpildi</w:t>
      </w:r>
      <w:r w:rsidRPr="00E84EAE">
        <w:rPr>
          <w:color w:val="000000"/>
          <w:sz w:val="24"/>
          <w:szCs w:val="24"/>
        </w:rPr>
        <w:t>.</w:t>
      </w:r>
    </w:p>
    <w:p w14:paraId="68504DBB"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rPr>
        <w:t>Neviena no Pusēm bez rakstveida saskaņošanas ar otru Pusi nedrīkst nodot trešajai personai savas Līgumā noteiktās saistības.</w:t>
      </w:r>
    </w:p>
    <w:p w14:paraId="6BC2F7CA"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lang w:eastAsia="lv-LV"/>
        </w:rPr>
        <w:t>Jebkura korespondence, kas tiek nosūtīta otrai Pusei uz attiecīgo Līgumā norādīto elektroniskā pasta adresi, ir uzskatāma par saņemtu nākamajā darbdienā pēc tās nosūtīšanas</w:t>
      </w:r>
      <w:r w:rsidRPr="00E84EAE">
        <w:rPr>
          <w:sz w:val="24"/>
          <w:szCs w:val="24"/>
        </w:rPr>
        <w:t>.</w:t>
      </w:r>
    </w:p>
    <w:p w14:paraId="31A90010" w14:textId="77777777" w:rsidR="000D4CB6" w:rsidRPr="00E84EAE" w:rsidRDefault="000D4CB6" w:rsidP="002149DA">
      <w:pPr>
        <w:pStyle w:val="Sarakstarindkopa"/>
        <w:numPr>
          <w:ilvl w:val="1"/>
          <w:numId w:val="6"/>
        </w:numPr>
        <w:ind w:left="0" w:firstLine="709"/>
        <w:contextualSpacing w:val="0"/>
        <w:jc w:val="both"/>
        <w:rPr>
          <w:b/>
          <w:sz w:val="24"/>
        </w:rPr>
      </w:pPr>
      <w:r w:rsidRPr="00E84EAE">
        <w:rPr>
          <w:sz w:val="24"/>
          <w:szCs w:val="24"/>
        </w:rPr>
        <w:t>Līgumā noteiktajā kārtībā nosūtītā un saņemtā informācija par kontaktpersonas vai tās kontaktinformācijas, Puses juridiskā statusa, nosaukuma, adreses vai citu rekvizītu maiņu ir Līguma neatņemama sastāvdaļa.</w:t>
      </w:r>
    </w:p>
    <w:p w14:paraId="3B742D12" w14:textId="77777777" w:rsidR="000D4CB6" w:rsidRPr="00E84EAE" w:rsidRDefault="000D4CB6" w:rsidP="002149DA">
      <w:pPr>
        <w:pStyle w:val="Sarakstarindkopa"/>
        <w:numPr>
          <w:ilvl w:val="1"/>
          <w:numId w:val="6"/>
        </w:numPr>
        <w:ind w:left="0" w:firstLine="709"/>
        <w:contextualSpacing w:val="0"/>
        <w:jc w:val="both"/>
        <w:rPr>
          <w:b/>
          <w:sz w:val="24"/>
          <w:szCs w:val="24"/>
        </w:rPr>
      </w:pPr>
      <w:r w:rsidRPr="00E84EAE">
        <w:rPr>
          <w:sz w:val="24"/>
          <w:szCs w:val="24"/>
          <w:lang w:eastAsia="lv-LV"/>
        </w:rPr>
        <w:t>Pušu reorganizācija vai to vadītāju maiņa nevar būt par pamatu Līguma izbeigšanai. Ja kādu no Pusēm reorganizē, Līgums paliek spēkā un tā noteikumi ir saistoši Pušu tiesību un saistību pārņēmējiem.</w:t>
      </w:r>
    </w:p>
    <w:bookmarkEnd w:id="21"/>
    <w:p w14:paraId="6EE6E051" w14:textId="303FA4A4" w:rsidR="00CA1E03" w:rsidRPr="002E6319" w:rsidRDefault="000D4CB6" w:rsidP="00CA1E03">
      <w:pPr>
        <w:pStyle w:val="Sarakstarindkopa"/>
        <w:numPr>
          <w:ilvl w:val="1"/>
          <w:numId w:val="6"/>
        </w:numPr>
        <w:ind w:left="0" w:firstLine="709"/>
        <w:contextualSpacing w:val="0"/>
        <w:jc w:val="both"/>
        <w:rPr>
          <w:sz w:val="24"/>
        </w:rPr>
      </w:pPr>
      <w:r w:rsidRPr="00E84EAE">
        <w:rPr>
          <w:color w:val="000000"/>
          <w:sz w:val="24"/>
          <w:szCs w:val="24"/>
        </w:rPr>
        <w:t xml:space="preserve">Līgumam ir </w:t>
      </w:r>
      <w:r w:rsidRPr="008A098B">
        <w:rPr>
          <w:color w:val="000000"/>
          <w:sz w:val="24"/>
        </w:rPr>
        <w:t>pielikum</w:t>
      </w:r>
      <w:r w:rsidR="0041322E" w:rsidRPr="008A098B">
        <w:rPr>
          <w:color w:val="000000"/>
          <w:sz w:val="24"/>
        </w:rPr>
        <w:t>s</w:t>
      </w:r>
      <w:r w:rsidR="0041322E" w:rsidRPr="0041322E">
        <w:rPr>
          <w:color w:val="000000"/>
          <w:sz w:val="24"/>
          <w:szCs w:val="24"/>
        </w:rPr>
        <w:t xml:space="preserve"> – </w:t>
      </w:r>
      <w:r w:rsidRPr="008A098B">
        <w:rPr>
          <w:color w:val="000000"/>
          <w:sz w:val="24"/>
        </w:rPr>
        <w:t>Iesniedzamo Datu pieļaujamā struktūra</w:t>
      </w:r>
      <w:r w:rsidR="0041322E">
        <w:rPr>
          <w:color w:val="000000"/>
          <w:sz w:val="24"/>
          <w:szCs w:val="24"/>
        </w:rPr>
        <w:t>.</w:t>
      </w:r>
    </w:p>
    <w:bookmarkEnd w:id="13"/>
    <w:bookmarkEnd w:id="22"/>
    <w:bookmarkEnd w:id="23"/>
    <w:p w14:paraId="5CCB558D" w14:textId="77777777" w:rsidR="005732E4" w:rsidRPr="008C2AFA" w:rsidRDefault="005732E4" w:rsidP="001463DB">
      <w:pPr>
        <w:pStyle w:val="Sarakstarindkopa"/>
        <w:ind w:left="567"/>
        <w:contextualSpacing w:val="0"/>
        <w:jc w:val="both"/>
        <w:rPr>
          <w:sz w:val="24"/>
          <w:szCs w:val="24"/>
        </w:rPr>
      </w:pPr>
    </w:p>
    <w:p w14:paraId="6AFF5B38" w14:textId="7B300D5F" w:rsidR="00AD5DB4" w:rsidRDefault="00AD5DB4" w:rsidP="008C2AFA">
      <w:pPr>
        <w:pStyle w:val="Sarakstarindkopa"/>
        <w:keepNext/>
        <w:numPr>
          <w:ilvl w:val="0"/>
          <w:numId w:val="6"/>
        </w:numPr>
        <w:spacing w:after="240"/>
        <w:ind w:left="357" w:hanging="357"/>
        <w:contextualSpacing w:val="0"/>
        <w:jc w:val="center"/>
        <w:rPr>
          <w:b/>
          <w:sz w:val="24"/>
          <w:szCs w:val="24"/>
        </w:rPr>
      </w:pPr>
      <w:r w:rsidRPr="000A5BA1">
        <w:rPr>
          <w:b/>
          <w:sz w:val="24"/>
          <w:szCs w:val="24"/>
        </w:rPr>
        <w:t>Pušu rekvizīti</w:t>
      </w:r>
    </w:p>
    <w:tbl>
      <w:tblPr>
        <w:tblW w:w="9786" w:type="dxa"/>
        <w:jc w:val="center"/>
        <w:tblLayout w:type="fixed"/>
        <w:tblLook w:val="0000" w:firstRow="0" w:lastRow="0" w:firstColumn="0" w:lastColumn="0" w:noHBand="0" w:noVBand="0"/>
      </w:tblPr>
      <w:tblGrid>
        <w:gridCol w:w="4882"/>
        <w:gridCol w:w="4904"/>
      </w:tblGrid>
      <w:tr w:rsidR="00AD5DB4" w:rsidRPr="000A5BA1" w14:paraId="31305127" w14:textId="77777777" w:rsidTr="00F40D65">
        <w:trPr>
          <w:cantSplit/>
          <w:trHeight w:val="254"/>
          <w:jc w:val="center"/>
        </w:trPr>
        <w:tc>
          <w:tcPr>
            <w:tcW w:w="4882" w:type="dxa"/>
          </w:tcPr>
          <w:p w14:paraId="615B6921" w14:textId="3825BAB2" w:rsidR="00AD5DB4" w:rsidRPr="000A5BA1" w:rsidRDefault="00AD5DB4" w:rsidP="000A5BA1">
            <w:pPr>
              <w:rPr>
                <w:b/>
                <w:bCs/>
                <w:sz w:val="24"/>
                <w:szCs w:val="24"/>
              </w:rPr>
            </w:pPr>
            <w:r w:rsidRPr="000A5BA1">
              <w:rPr>
                <w:b/>
                <w:bCs/>
                <w:sz w:val="24"/>
                <w:szCs w:val="24"/>
              </w:rPr>
              <w:t>Dienests</w:t>
            </w:r>
            <w:r w:rsidR="003E065E" w:rsidRPr="000A5BA1">
              <w:rPr>
                <w:b/>
                <w:bCs/>
                <w:sz w:val="24"/>
                <w:szCs w:val="24"/>
              </w:rPr>
              <w:t>:</w:t>
            </w:r>
          </w:p>
          <w:p w14:paraId="0ADD0583" w14:textId="77777777" w:rsidR="00AD5DB4" w:rsidRPr="000A5BA1" w:rsidRDefault="00AD5DB4" w:rsidP="000A5BA1">
            <w:pPr>
              <w:jc w:val="center"/>
              <w:rPr>
                <w:b/>
                <w:bCs/>
                <w:sz w:val="24"/>
                <w:szCs w:val="24"/>
              </w:rPr>
            </w:pPr>
          </w:p>
        </w:tc>
        <w:tc>
          <w:tcPr>
            <w:tcW w:w="4904" w:type="dxa"/>
          </w:tcPr>
          <w:p w14:paraId="5C2922FE" w14:textId="1A781249" w:rsidR="00AD5DB4" w:rsidRPr="000A5BA1" w:rsidRDefault="00AD5DB4">
            <w:pPr>
              <w:rPr>
                <w:b/>
                <w:bCs/>
                <w:sz w:val="24"/>
                <w:szCs w:val="24"/>
              </w:rPr>
            </w:pPr>
            <w:r w:rsidRPr="000A5BA1">
              <w:rPr>
                <w:b/>
                <w:bCs/>
                <w:sz w:val="24"/>
                <w:szCs w:val="24"/>
              </w:rPr>
              <w:t>Datu sniedzējs</w:t>
            </w:r>
            <w:r w:rsidR="003E065E" w:rsidRPr="000A5BA1">
              <w:rPr>
                <w:b/>
                <w:bCs/>
                <w:sz w:val="24"/>
                <w:szCs w:val="24"/>
              </w:rPr>
              <w:t>:</w:t>
            </w:r>
          </w:p>
        </w:tc>
      </w:tr>
      <w:tr w:rsidR="00AD5DB4" w:rsidRPr="00122657" w14:paraId="5BEFA768" w14:textId="77777777" w:rsidTr="007B5C21">
        <w:trPr>
          <w:cantSplit/>
          <w:trHeight w:val="2210"/>
          <w:jc w:val="center"/>
        </w:trPr>
        <w:tc>
          <w:tcPr>
            <w:tcW w:w="4882" w:type="dxa"/>
          </w:tcPr>
          <w:p w14:paraId="25A607B5" w14:textId="77777777" w:rsidR="00AD5DB4" w:rsidRPr="00122657" w:rsidRDefault="00AD5DB4" w:rsidP="000A5BA1">
            <w:pPr>
              <w:jc w:val="both"/>
              <w:rPr>
                <w:iCs/>
                <w:sz w:val="24"/>
                <w:szCs w:val="24"/>
              </w:rPr>
            </w:pPr>
            <w:r w:rsidRPr="00122657">
              <w:rPr>
                <w:iCs/>
                <w:sz w:val="24"/>
                <w:szCs w:val="24"/>
              </w:rPr>
              <w:t>Valsts zemes dienests</w:t>
            </w:r>
          </w:p>
          <w:p w14:paraId="4D4A0733" w14:textId="77777777" w:rsidR="006039E5" w:rsidRPr="00122657" w:rsidRDefault="006039E5" w:rsidP="006039E5">
            <w:pPr>
              <w:jc w:val="both"/>
              <w:rPr>
                <w:iCs/>
                <w:sz w:val="24"/>
                <w:szCs w:val="24"/>
              </w:rPr>
            </w:pPr>
            <w:r w:rsidRPr="00122657">
              <w:rPr>
                <w:iCs/>
                <w:sz w:val="24"/>
                <w:szCs w:val="24"/>
              </w:rPr>
              <w:t>Reģ. Nr. 90000030432</w:t>
            </w:r>
          </w:p>
          <w:p w14:paraId="3F1ABB73" w14:textId="10B80B11" w:rsidR="00AD5DB4" w:rsidRPr="00122657" w:rsidRDefault="00B65845">
            <w:pPr>
              <w:jc w:val="both"/>
              <w:rPr>
                <w:iCs/>
                <w:sz w:val="24"/>
                <w:szCs w:val="24"/>
              </w:rPr>
            </w:pPr>
            <w:r>
              <w:rPr>
                <w:iCs/>
                <w:sz w:val="24"/>
                <w:szCs w:val="24"/>
              </w:rPr>
              <w:t>Kārļa Mīlenbaha</w:t>
            </w:r>
            <w:r w:rsidR="00724E9D">
              <w:rPr>
                <w:iCs/>
                <w:sz w:val="24"/>
                <w:szCs w:val="24"/>
              </w:rPr>
              <w:t xml:space="preserve"> iela 14</w:t>
            </w:r>
            <w:r w:rsidR="00AD5DB4" w:rsidRPr="00122657">
              <w:rPr>
                <w:iCs/>
                <w:sz w:val="24"/>
                <w:szCs w:val="24"/>
              </w:rPr>
              <w:t>,</w:t>
            </w:r>
            <w:r w:rsidR="00CE6DBF">
              <w:rPr>
                <w:iCs/>
                <w:sz w:val="24"/>
                <w:szCs w:val="24"/>
              </w:rPr>
              <w:t xml:space="preserve"> </w:t>
            </w:r>
            <w:r w:rsidR="00AD5DB4" w:rsidRPr="00122657">
              <w:rPr>
                <w:iCs/>
                <w:sz w:val="24"/>
                <w:szCs w:val="24"/>
              </w:rPr>
              <w:t>Rīga, LV-1050</w:t>
            </w:r>
          </w:p>
          <w:p w14:paraId="374D8951" w14:textId="07A45081" w:rsidR="00AD5DB4" w:rsidRPr="00122657" w:rsidRDefault="00AD5DB4">
            <w:pPr>
              <w:jc w:val="both"/>
              <w:rPr>
                <w:sz w:val="24"/>
                <w:szCs w:val="24"/>
              </w:rPr>
            </w:pPr>
            <w:r w:rsidRPr="00122657">
              <w:rPr>
                <w:bCs/>
                <w:sz w:val="24"/>
                <w:szCs w:val="24"/>
              </w:rPr>
              <w:t>Elektroniskā pasta adrese:</w:t>
            </w:r>
            <w:r w:rsidR="000D4CB6">
              <w:rPr>
                <w:bCs/>
                <w:sz w:val="24"/>
                <w:szCs w:val="24"/>
              </w:rPr>
              <w:t xml:space="preserve"> </w:t>
            </w:r>
            <w:r w:rsidR="006039E5">
              <w:rPr>
                <w:bCs/>
                <w:sz w:val="24"/>
                <w:szCs w:val="24"/>
              </w:rPr>
              <w:t>pasts</w:t>
            </w:r>
            <w:r w:rsidRPr="00000A2F">
              <w:rPr>
                <w:bCs/>
                <w:sz w:val="24"/>
                <w:szCs w:val="24"/>
              </w:rPr>
              <w:t>@vzd.gov.lv</w:t>
            </w:r>
          </w:p>
        </w:tc>
        <w:tc>
          <w:tcPr>
            <w:tcW w:w="4904" w:type="dxa"/>
          </w:tcPr>
          <w:p w14:paraId="3499ADE3" w14:textId="1EED5068" w:rsidR="00AD5DB4" w:rsidRPr="00122657" w:rsidRDefault="00AD5DB4">
            <w:pPr>
              <w:jc w:val="both"/>
              <w:rPr>
                <w:bCs/>
                <w:sz w:val="24"/>
                <w:szCs w:val="24"/>
              </w:rPr>
            </w:pPr>
            <w:r w:rsidRPr="00122657">
              <w:rPr>
                <w:bCs/>
                <w:sz w:val="24"/>
                <w:szCs w:val="24"/>
              </w:rPr>
              <w:t>_____________</w:t>
            </w:r>
          </w:p>
          <w:p w14:paraId="6FFFEE97" w14:textId="77777777" w:rsidR="006039E5" w:rsidRDefault="006039E5">
            <w:pPr>
              <w:jc w:val="both"/>
              <w:rPr>
                <w:bCs/>
                <w:sz w:val="24"/>
                <w:szCs w:val="24"/>
              </w:rPr>
            </w:pPr>
            <w:r w:rsidRPr="00122657">
              <w:rPr>
                <w:bCs/>
                <w:sz w:val="24"/>
                <w:szCs w:val="24"/>
              </w:rPr>
              <w:t>Reģ. Nr. ______________</w:t>
            </w:r>
          </w:p>
          <w:p w14:paraId="3BB6151E" w14:textId="77777777" w:rsidR="006039E5" w:rsidRPr="001A5CC5" w:rsidRDefault="006039E5" w:rsidP="006039E5">
            <w:pPr>
              <w:jc w:val="both"/>
              <w:rPr>
                <w:bCs/>
                <w:sz w:val="24"/>
                <w:szCs w:val="24"/>
              </w:rPr>
            </w:pPr>
            <w:r w:rsidRPr="001A5CC5">
              <w:rPr>
                <w:bCs/>
                <w:sz w:val="24"/>
                <w:szCs w:val="24"/>
              </w:rPr>
              <w:t>______________,</w:t>
            </w:r>
            <w:r>
              <w:rPr>
                <w:bCs/>
                <w:sz w:val="24"/>
                <w:szCs w:val="24"/>
              </w:rPr>
              <w:t xml:space="preserve"> </w:t>
            </w:r>
            <w:r w:rsidRPr="001A5CC5">
              <w:rPr>
                <w:bCs/>
                <w:sz w:val="24"/>
                <w:szCs w:val="24"/>
              </w:rPr>
              <w:t>__________, LV-______</w:t>
            </w:r>
          </w:p>
          <w:p w14:paraId="2EA06FD9" w14:textId="77777777" w:rsidR="00AD5DB4" w:rsidRPr="00122657" w:rsidRDefault="00AD5DB4" w:rsidP="001463DB">
            <w:pPr>
              <w:jc w:val="both"/>
              <w:rPr>
                <w:sz w:val="24"/>
                <w:szCs w:val="24"/>
              </w:rPr>
            </w:pPr>
            <w:r w:rsidRPr="00122657">
              <w:rPr>
                <w:sz w:val="24"/>
                <w:szCs w:val="24"/>
              </w:rPr>
              <w:t xml:space="preserve">Elektroniskā pasta adrese: </w:t>
            </w:r>
            <w:r w:rsidRPr="00000A2F">
              <w:rPr>
                <w:sz w:val="24"/>
                <w:szCs w:val="24"/>
              </w:rPr>
              <w:t>____@_________</w:t>
            </w:r>
          </w:p>
        </w:tc>
      </w:tr>
      <w:tr w:rsidR="00AD5DB4" w:rsidRPr="00122657" w:rsidDel="008606F3" w14:paraId="30EBF30F" w14:textId="77777777" w:rsidTr="00F40D65">
        <w:trPr>
          <w:cantSplit/>
          <w:trHeight w:val="60"/>
          <w:jc w:val="center"/>
        </w:trPr>
        <w:tc>
          <w:tcPr>
            <w:tcW w:w="4882" w:type="dxa"/>
          </w:tcPr>
          <w:p w14:paraId="13F616E0" w14:textId="47856D6F" w:rsidR="00AD5DB4" w:rsidRPr="00122657" w:rsidRDefault="00AD5DB4" w:rsidP="000A5BA1">
            <w:pPr>
              <w:jc w:val="both"/>
              <w:rPr>
                <w:bCs/>
                <w:sz w:val="24"/>
                <w:szCs w:val="24"/>
              </w:rPr>
            </w:pPr>
            <w:r w:rsidRPr="00122657">
              <w:rPr>
                <w:sz w:val="24"/>
                <w:szCs w:val="24"/>
              </w:rPr>
              <w:t xml:space="preserve">____________________ </w:t>
            </w:r>
            <w:r w:rsidRPr="00122657">
              <w:rPr>
                <w:bCs/>
                <w:sz w:val="24"/>
                <w:szCs w:val="24"/>
              </w:rPr>
              <w:t>V.</w:t>
            </w:r>
            <w:r w:rsidR="00E06911" w:rsidRPr="00122657">
              <w:rPr>
                <w:bCs/>
                <w:sz w:val="24"/>
                <w:szCs w:val="24"/>
              </w:rPr>
              <w:t> </w:t>
            </w:r>
            <w:r w:rsidRPr="00122657">
              <w:rPr>
                <w:bCs/>
                <w:sz w:val="24"/>
                <w:szCs w:val="24"/>
              </w:rPr>
              <w:t>Uzvārds</w:t>
            </w:r>
          </w:p>
          <w:p w14:paraId="62D85DE6" w14:textId="77777777" w:rsidR="00AD5DB4" w:rsidRPr="00122657" w:rsidDel="008606F3" w:rsidRDefault="00AD5DB4" w:rsidP="000A5BA1">
            <w:pPr>
              <w:jc w:val="both"/>
              <w:rPr>
                <w:b/>
                <w:bCs/>
                <w:sz w:val="24"/>
                <w:szCs w:val="24"/>
              </w:rPr>
            </w:pPr>
            <w:r w:rsidRPr="00122657">
              <w:rPr>
                <w:bCs/>
                <w:sz w:val="24"/>
                <w:szCs w:val="24"/>
              </w:rPr>
              <w:t>Amats</w:t>
            </w:r>
          </w:p>
        </w:tc>
        <w:tc>
          <w:tcPr>
            <w:tcW w:w="4904" w:type="dxa"/>
          </w:tcPr>
          <w:p w14:paraId="2197282F" w14:textId="64C418D5" w:rsidR="00AD5DB4" w:rsidRPr="00122657" w:rsidRDefault="00AD5DB4">
            <w:pPr>
              <w:jc w:val="both"/>
              <w:rPr>
                <w:sz w:val="24"/>
                <w:szCs w:val="24"/>
              </w:rPr>
            </w:pPr>
            <w:r w:rsidRPr="00122657">
              <w:rPr>
                <w:sz w:val="24"/>
                <w:szCs w:val="24"/>
              </w:rPr>
              <w:t>____________________ V.</w:t>
            </w:r>
            <w:r w:rsidR="00E06911" w:rsidRPr="00122657">
              <w:rPr>
                <w:sz w:val="24"/>
                <w:szCs w:val="24"/>
              </w:rPr>
              <w:t> </w:t>
            </w:r>
            <w:r w:rsidRPr="00122657">
              <w:rPr>
                <w:sz w:val="24"/>
                <w:szCs w:val="24"/>
              </w:rPr>
              <w:t>Uzvārds</w:t>
            </w:r>
          </w:p>
          <w:p w14:paraId="3EED4E91" w14:textId="77777777" w:rsidR="00AD5DB4" w:rsidRPr="00122657" w:rsidDel="008606F3" w:rsidRDefault="00AD5DB4">
            <w:pPr>
              <w:jc w:val="both"/>
              <w:rPr>
                <w:b/>
                <w:bCs/>
                <w:sz w:val="24"/>
                <w:szCs w:val="24"/>
              </w:rPr>
            </w:pPr>
            <w:r w:rsidRPr="00122657">
              <w:rPr>
                <w:bCs/>
                <w:sz w:val="24"/>
                <w:szCs w:val="24"/>
              </w:rPr>
              <w:t>Amats</w:t>
            </w:r>
          </w:p>
        </w:tc>
      </w:tr>
    </w:tbl>
    <w:p w14:paraId="5ADB1A60" w14:textId="77777777" w:rsidR="00122657" w:rsidRPr="00000A2F" w:rsidRDefault="00122657" w:rsidP="00DC46ED">
      <w:pPr>
        <w:jc w:val="right"/>
        <w:rPr>
          <w:sz w:val="24"/>
          <w:szCs w:val="24"/>
        </w:rPr>
      </w:pPr>
    </w:p>
    <w:p w14:paraId="56D75A43" w14:textId="24A2DA64" w:rsidR="00EB2FBA" w:rsidRPr="00571973" w:rsidRDefault="00EB2FBA">
      <w:pPr>
        <w:rPr>
          <w:sz w:val="24"/>
        </w:rPr>
      </w:pPr>
      <w:r w:rsidRPr="00571973">
        <w:rPr>
          <w:sz w:val="24"/>
        </w:rPr>
        <w:br w:type="page"/>
      </w:r>
    </w:p>
    <w:p w14:paraId="0F3ECC8C" w14:textId="69E19D73" w:rsidR="00AD5DB4" w:rsidRPr="000A5BA1" w:rsidRDefault="0041322E">
      <w:pPr>
        <w:jc w:val="right"/>
        <w:rPr>
          <w:color w:val="000000"/>
          <w:sz w:val="24"/>
          <w:szCs w:val="24"/>
          <w:lang w:eastAsia="lv-LV"/>
        </w:rPr>
      </w:pPr>
      <w:r w:rsidRPr="008A098B">
        <w:rPr>
          <w:sz w:val="24"/>
        </w:rPr>
        <w:lastRenderedPageBreak/>
        <w:t>P</w:t>
      </w:r>
      <w:r w:rsidR="00AD5DB4" w:rsidRPr="008A070C">
        <w:rPr>
          <w:color w:val="000000"/>
          <w:sz w:val="24"/>
        </w:rPr>
        <w:t>ielikums</w:t>
      </w:r>
    </w:p>
    <w:p w14:paraId="6B2323DC" w14:textId="113267A5" w:rsidR="00BF1246" w:rsidRPr="000A5BA1" w:rsidRDefault="00BF1246">
      <w:pPr>
        <w:jc w:val="right"/>
        <w:rPr>
          <w:color w:val="000000"/>
          <w:sz w:val="24"/>
          <w:szCs w:val="24"/>
          <w:lang w:eastAsia="lv-LV"/>
        </w:rPr>
      </w:pPr>
      <w:r w:rsidRPr="000A5BA1">
        <w:rPr>
          <w:color w:val="000000"/>
          <w:sz w:val="24"/>
          <w:szCs w:val="24"/>
          <w:lang w:eastAsia="lv-LV"/>
        </w:rPr>
        <w:t>pie līguma par datu iesniegšanu</w:t>
      </w:r>
    </w:p>
    <w:p w14:paraId="043AEB0A" w14:textId="55BEF1D1" w:rsidR="00981FAE" w:rsidRPr="000A5BA1" w:rsidRDefault="00BF1246">
      <w:pPr>
        <w:jc w:val="right"/>
        <w:rPr>
          <w:color w:val="000000"/>
          <w:sz w:val="24"/>
          <w:szCs w:val="24"/>
          <w:lang w:eastAsia="lv-LV"/>
        </w:rPr>
      </w:pPr>
      <w:r w:rsidRPr="000A5BA1">
        <w:rPr>
          <w:color w:val="000000"/>
          <w:sz w:val="24"/>
          <w:szCs w:val="24"/>
          <w:lang w:eastAsia="lv-LV"/>
        </w:rPr>
        <w:t>Apgrūtināto teritoriju informācijas sistēmā</w:t>
      </w:r>
    </w:p>
    <w:p w14:paraId="7C48FA8D" w14:textId="77777777" w:rsidR="00B216EB" w:rsidRPr="000A5BA1" w:rsidRDefault="00B216EB">
      <w:pPr>
        <w:jc w:val="right"/>
        <w:rPr>
          <w:color w:val="000000"/>
          <w:sz w:val="24"/>
          <w:szCs w:val="24"/>
          <w:lang w:eastAsia="lv-LV"/>
        </w:rPr>
      </w:pPr>
    </w:p>
    <w:p w14:paraId="0B203E1E" w14:textId="4882F2FC" w:rsidR="00CF20FD" w:rsidRPr="008866F3" w:rsidRDefault="00AD5DB4">
      <w:pPr>
        <w:jc w:val="center"/>
        <w:rPr>
          <w:b/>
          <w:sz w:val="24"/>
        </w:rPr>
      </w:pPr>
      <w:r w:rsidRPr="00000A2F">
        <w:rPr>
          <w:b/>
          <w:sz w:val="24"/>
          <w:szCs w:val="24"/>
        </w:rPr>
        <w:t xml:space="preserve">Iesniedzamo </w:t>
      </w:r>
      <w:r w:rsidR="0018297A">
        <w:rPr>
          <w:b/>
          <w:sz w:val="24"/>
          <w:szCs w:val="24"/>
        </w:rPr>
        <w:t>D</w:t>
      </w:r>
      <w:r w:rsidR="0018297A" w:rsidRPr="00000A2F">
        <w:rPr>
          <w:b/>
          <w:sz w:val="24"/>
          <w:szCs w:val="24"/>
        </w:rPr>
        <w:t xml:space="preserve">atu </w:t>
      </w:r>
      <w:r w:rsidRPr="00000A2F">
        <w:rPr>
          <w:b/>
          <w:sz w:val="24"/>
          <w:szCs w:val="24"/>
        </w:rPr>
        <w:t>pieļaujamā struktūra</w:t>
      </w:r>
    </w:p>
    <w:sectPr w:rsidR="00CF20FD" w:rsidRPr="008866F3" w:rsidSect="002149DA">
      <w:headerReference w:type="default" r:id="rId9"/>
      <w:footerReference w:type="default" r:id="rId10"/>
      <w:footerReference w:type="first" r:id="rId11"/>
      <w:pgSz w:w="11906" w:h="16838" w:code="9"/>
      <w:pgMar w:top="1418"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8DF4" w14:textId="77777777" w:rsidR="00E77AEF" w:rsidRDefault="00E77AEF">
      <w:r>
        <w:separator/>
      </w:r>
    </w:p>
  </w:endnote>
  <w:endnote w:type="continuationSeparator" w:id="0">
    <w:p w14:paraId="0A809FD2" w14:textId="77777777" w:rsidR="00E77AEF" w:rsidRDefault="00E77AEF">
      <w:r>
        <w:continuationSeparator/>
      </w:r>
    </w:p>
  </w:endnote>
  <w:endnote w:type="continuationNotice" w:id="1">
    <w:p w14:paraId="607B89E8" w14:textId="77777777" w:rsidR="00E77AEF" w:rsidRDefault="00E77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Garamond">
    <w:altName w:val="Times New Roman"/>
    <w:charset w:val="00"/>
    <w:family w:val="auto"/>
    <w:pitch w:val="variable"/>
    <w:sig w:usb0="00000003" w:usb1="00000000" w:usb2="00000000" w:usb3="00000000" w:csb0="00000001" w:csb1="00000000"/>
  </w:font>
  <w:font w:name="M Algerian">
    <w:altName w:val="Courier New"/>
    <w:charset w:val="00"/>
    <w:family w:val="decorative"/>
    <w:pitch w:val="variable"/>
    <w:sig w:usb0="00000007" w:usb1="00000000" w:usb2="00000000" w:usb3="00000000" w:csb0="0000001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099429"/>
      <w:docPartObj>
        <w:docPartGallery w:val="Page Numbers (Bottom of Page)"/>
        <w:docPartUnique/>
      </w:docPartObj>
    </w:sdtPr>
    <w:sdtEndPr/>
    <w:sdtContent>
      <w:p w14:paraId="67963F01" w14:textId="218CB971" w:rsidR="00F40D65" w:rsidRDefault="00F40D65">
        <w:pPr>
          <w:pStyle w:val="Kjene"/>
          <w:jc w:val="center"/>
        </w:pPr>
        <w:r>
          <w:fldChar w:fldCharType="begin"/>
        </w:r>
        <w:r>
          <w:instrText>PAGE   \* MERGEFORMAT</w:instrText>
        </w:r>
        <w:r>
          <w:fldChar w:fldCharType="separate"/>
        </w:r>
        <w:r w:rsidR="0091156A">
          <w:rPr>
            <w:noProof/>
          </w:rPr>
          <w:t>3</w:t>
        </w:r>
        <w:r>
          <w:fldChar w:fldCharType="end"/>
        </w:r>
      </w:p>
    </w:sdtContent>
  </w:sdt>
  <w:p w14:paraId="224AB3A1" w14:textId="77777777" w:rsidR="00F40D65" w:rsidRDefault="00F40D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261B" w14:textId="77777777" w:rsidR="001376E1" w:rsidRDefault="001376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B045" w14:textId="77777777" w:rsidR="00E77AEF" w:rsidRDefault="00E77AEF">
      <w:r>
        <w:separator/>
      </w:r>
    </w:p>
  </w:footnote>
  <w:footnote w:type="continuationSeparator" w:id="0">
    <w:p w14:paraId="741B299C" w14:textId="77777777" w:rsidR="00E77AEF" w:rsidRDefault="00E77AEF">
      <w:r>
        <w:continuationSeparator/>
      </w:r>
    </w:p>
  </w:footnote>
  <w:footnote w:type="continuationNotice" w:id="1">
    <w:p w14:paraId="2A6B9DA4" w14:textId="77777777" w:rsidR="00E77AEF" w:rsidRDefault="00E77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68FA" w14:textId="3F136677" w:rsidR="00F40D65" w:rsidRDefault="00F40D65">
    <w:pPr>
      <w:pStyle w:val="Galvene"/>
      <w:jc w:val="center"/>
    </w:pPr>
  </w:p>
  <w:p w14:paraId="225DE2B5" w14:textId="77777777" w:rsidR="00F40D65" w:rsidRDefault="00F40D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7EB"/>
    <w:multiLevelType w:val="hybridMultilevel"/>
    <w:tmpl w:val="93DCC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06668D"/>
    <w:multiLevelType w:val="hybridMultilevel"/>
    <w:tmpl w:val="D69EE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232427"/>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5228EA"/>
    <w:multiLevelType w:val="hybridMultilevel"/>
    <w:tmpl w:val="84C01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DD0EBF"/>
    <w:multiLevelType w:val="multilevel"/>
    <w:tmpl w:val="BA12F690"/>
    <w:lvl w:ilvl="0">
      <w:start w:val="1"/>
      <w:numFmt w:val="decimal"/>
      <w:suff w:val="space"/>
      <w:lvlText w:val="%1."/>
      <w:lvlJc w:val="left"/>
      <w:pPr>
        <w:ind w:left="0" w:firstLine="454"/>
      </w:pPr>
      <w:rPr>
        <w:rFonts w:hint="default"/>
        <w:b w:val="0"/>
        <w:color w:val="auto"/>
      </w:rPr>
    </w:lvl>
    <w:lvl w:ilvl="1">
      <w:start w:val="1"/>
      <w:numFmt w:val="decimal"/>
      <w:isLgl/>
      <w:suff w:val="space"/>
      <w:lvlText w:val="%1.%2."/>
      <w:lvlJc w:val="left"/>
      <w:pPr>
        <w:ind w:left="0" w:firstLine="454"/>
      </w:pPr>
      <w:rPr>
        <w:rFonts w:hint="default"/>
        <w:b w:val="0"/>
      </w:rPr>
    </w:lvl>
    <w:lvl w:ilvl="2">
      <w:start w:val="1"/>
      <w:numFmt w:val="decimal"/>
      <w:isLgl/>
      <w:suff w:val="space"/>
      <w:lvlText w:val="%1.%2.%3."/>
      <w:lvlJc w:val="left"/>
      <w:pPr>
        <w:ind w:left="0" w:firstLine="454"/>
      </w:pPr>
      <w:rPr>
        <w:rFonts w:hint="default"/>
        <w:b w:val="0"/>
        <w:color w:val="auto"/>
      </w:rPr>
    </w:lvl>
    <w:lvl w:ilvl="3">
      <w:start w:val="1"/>
      <w:numFmt w:val="decimal"/>
      <w:isLgl/>
      <w:lvlText w:val="%1.%2.%3.%4."/>
      <w:lvlJc w:val="left"/>
      <w:pPr>
        <w:ind w:left="0" w:firstLine="454"/>
      </w:pPr>
      <w:rPr>
        <w:rFonts w:hint="default"/>
        <w:b w:val="0"/>
      </w:rPr>
    </w:lvl>
    <w:lvl w:ilvl="4">
      <w:start w:val="1"/>
      <w:numFmt w:val="decimal"/>
      <w:isLgl/>
      <w:lvlText w:val="%1.%2.%3.%4.%5."/>
      <w:lvlJc w:val="left"/>
      <w:pPr>
        <w:ind w:left="0" w:firstLine="454"/>
      </w:pPr>
      <w:rPr>
        <w:rFonts w:hint="default"/>
        <w:b/>
      </w:rPr>
    </w:lvl>
    <w:lvl w:ilvl="5">
      <w:start w:val="1"/>
      <w:numFmt w:val="decimal"/>
      <w:isLgl/>
      <w:lvlText w:val="%1.%2.%3.%4.%5.%6."/>
      <w:lvlJc w:val="left"/>
      <w:pPr>
        <w:ind w:left="0" w:firstLine="454"/>
      </w:pPr>
      <w:rPr>
        <w:rFonts w:hint="default"/>
        <w:b/>
      </w:rPr>
    </w:lvl>
    <w:lvl w:ilvl="6">
      <w:start w:val="1"/>
      <w:numFmt w:val="decimal"/>
      <w:isLgl/>
      <w:lvlText w:val="%1.%2.%3.%4.%5.%6.%7."/>
      <w:lvlJc w:val="left"/>
      <w:pPr>
        <w:ind w:left="0" w:firstLine="454"/>
      </w:pPr>
      <w:rPr>
        <w:rFonts w:hint="default"/>
        <w:b/>
      </w:rPr>
    </w:lvl>
    <w:lvl w:ilvl="7">
      <w:start w:val="1"/>
      <w:numFmt w:val="decimal"/>
      <w:isLgl/>
      <w:lvlText w:val="%1.%2.%3.%4.%5.%6.%7.%8."/>
      <w:lvlJc w:val="left"/>
      <w:pPr>
        <w:ind w:left="0" w:firstLine="454"/>
      </w:pPr>
      <w:rPr>
        <w:rFonts w:hint="default"/>
        <w:b/>
      </w:rPr>
    </w:lvl>
    <w:lvl w:ilvl="8">
      <w:start w:val="1"/>
      <w:numFmt w:val="decimal"/>
      <w:isLgl/>
      <w:lvlText w:val="%1.%2.%3.%4.%5.%6.%7.%8.%9."/>
      <w:lvlJc w:val="left"/>
      <w:pPr>
        <w:ind w:left="0" w:firstLine="454"/>
      </w:pPr>
      <w:rPr>
        <w:rFonts w:hint="default"/>
        <w:b/>
      </w:rPr>
    </w:lvl>
  </w:abstractNum>
  <w:abstractNum w:abstractNumId="5" w15:restartNumberingAfterBreak="0">
    <w:nsid w:val="475E15B7"/>
    <w:multiLevelType w:val="hybridMultilevel"/>
    <w:tmpl w:val="AEFEE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0010A9"/>
    <w:multiLevelType w:val="multilevel"/>
    <w:tmpl w:val="19B4736A"/>
    <w:lvl w:ilvl="0">
      <w:start w:val="4"/>
      <w:numFmt w:val="decimal"/>
      <w:suff w:val="space"/>
      <w:lvlText w:val="%1."/>
      <w:lvlJc w:val="left"/>
      <w:pPr>
        <w:ind w:left="2345" w:hanging="360"/>
      </w:pPr>
      <w:rPr>
        <w:rFonts w:hint="default"/>
        <w:b/>
      </w:rPr>
    </w:lvl>
    <w:lvl w:ilvl="1">
      <w:start w:val="1"/>
      <w:numFmt w:val="decimal"/>
      <w:suff w:val="space"/>
      <w:lvlText w:val="%1.%2."/>
      <w:lvlJc w:val="left"/>
      <w:pPr>
        <w:ind w:left="43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8C0545"/>
    <w:multiLevelType w:val="multilevel"/>
    <w:tmpl w:val="8C2E4878"/>
    <w:lvl w:ilvl="0">
      <w:start w:val="6"/>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4B46BF"/>
    <w:multiLevelType w:val="multilevel"/>
    <w:tmpl w:val="0426001F"/>
    <w:lvl w:ilvl="0">
      <w:start w:val="1"/>
      <w:numFmt w:val="decimal"/>
      <w:lvlText w:val="%1."/>
      <w:lvlJc w:val="left"/>
      <w:pPr>
        <w:ind w:left="1152" w:hanging="360"/>
      </w:p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62B7555C"/>
    <w:multiLevelType w:val="multilevel"/>
    <w:tmpl w:val="268AC3BC"/>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ascii="Times New Roman" w:hAnsi="Times New Roman" w:cs="Times New Roman" w:hint="default"/>
        <w:b w:val="0"/>
        <w:sz w:val="24"/>
        <w:szCs w:val="24"/>
      </w:rPr>
    </w:lvl>
    <w:lvl w:ilvl="2">
      <w:start w:val="1"/>
      <w:numFmt w:val="decimal"/>
      <w:suff w:val="space"/>
      <w:lvlText w:val="%1.%2.%3."/>
      <w:lvlJc w:val="left"/>
      <w:pPr>
        <w:ind w:left="1071"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672F3C1A"/>
    <w:multiLevelType w:val="hybridMultilevel"/>
    <w:tmpl w:val="67AA5A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5E30BA"/>
    <w:multiLevelType w:val="multilevel"/>
    <w:tmpl w:val="9C6A3B6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0"/>
  </w:num>
  <w:num w:numId="3">
    <w:abstractNumId w:val="5"/>
  </w:num>
  <w:num w:numId="4">
    <w:abstractNumId w:val="0"/>
  </w:num>
  <w:num w:numId="5">
    <w:abstractNumId w:val="4"/>
  </w:num>
  <w:num w:numId="6">
    <w:abstractNumId w:val="6"/>
  </w:num>
  <w:num w:numId="7">
    <w:abstractNumId w:val="8"/>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BC"/>
    <w:rsid w:val="00000A2F"/>
    <w:rsid w:val="00001706"/>
    <w:rsid w:val="000022C5"/>
    <w:rsid w:val="00010EE3"/>
    <w:rsid w:val="00012560"/>
    <w:rsid w:val="000131F3"/>
    <w:rsid w:val="00013A40"/>
    <w:rsid w:val="000148D6"/>
    <w:rsid w:val="00014CC1"/>
    <w:rsid w:val="00021E0B"/>
    <w:rsid w:val="000233F2"/>
    <w:rsid w:val="00023674"/>
    <w:rsid w:val="000258EC"/>
    <w:rsid w:val="00026483"/>
    <w:rsid w:val="00034768"/>
    <w:rsid w:val="000364D0"/>
    <w:rsid w:val="00040604"/>
    <w:rsid w:val="00043056"/>
    <w:rsid w:val="00043877"/>
    <w:rsid w:val="00044626"/>
    <w:rsid w:val="00044955"/>
    <w:rsid w:val="00045F01"/>
    <w:rsid w:val="000479A7"/>
    <w:rsid w:val="0005013A"/>
    <w:rsid w:val="00052FC9"/>
    <w:rsid w:val="0006040C"/>
    <w:rsid w:val="0006493F"/>
    <w:rsid w:val="00064BBD"/>
    <w:rsid w:val="00065459"/>
    <w:rsid w:val="00067AB0"/>
    <w:rsid w:val="00071B16"/>
    <w:rsid w:val="00072BAF"/>
    <w:rsid w:val="00073CB6"/>
    <w:rsid w:val="000767D3"/>
    <w:rsid w:val="00081C26"/>
    <w:rsid w:val="00083770"/>
    <w:rsid w:val="00085149"/>
    <w:rsid w:val="00085C6B"/>
    <w:rsid w:val="000860AA"/>
    <w:rsid w:val="00086BC1"/>
    <w:rsid w:val="00093291"/>
    <w:rsid w:val="00093FB0"/>
    <w:rsid w:val="0009593F"/>
    <w:rsid w:val="00096229"/>
    <w:rsid w:val="000A0F26"/>
    <w:rsid w:val="000A1612"/>
    <w:rsid w:val="000A25EB"/>
    <w:rsid w:val="000A267F"/>
    <w:rsid w:val="000A2902"/>
    <w:rsid w:val="000A302C"/>
    <w:rsid w:val="000A5BA1"/>
    <w:rsid w:val="000A5FFF"/>
    <w:rsid w:val="000B02C9"/>
    <w:rsid w:val="000B2231"/>
    <w:rsid w:val="000B3620"/>
    <w:rsid w:val="000B6403"/>
    <w:rsid w:val="000B778B"/>
    <w:rsid w:val="000B7FFB"/>
    <w:rsid w:val="000C08A8"/>
    <w:rsid w:val="000C5F69"/>
    <w:rsid w:val="000C5F7C"/>
    <w:rsid w:val="000D1266"/>
    <w:rsid w:val="000D3D6A"/>
    <w:rsid w:val="000D4CB6"/>
    <w:rsid w:val="000D5EC0"/>
    <w:rsid w:val="000D6555"/>
    <w:rsid w:val="000E0DEF"/>
    <w:rsid w:val="000E1D5E"/>
    <w:rsid w:val="000E2605"/>
    <w:rsid w:val="000E4ACC"/>
    <w:rsid w:val="000E6BC1"/>
    <w:rsid w:val="00100EA1"/>
    <w:rsid w:val="00102000"/>
    <w:rsid w:val="001031A3"/>
    <w:rsid w:val="00104163"/>
    <w:rsid w:val="00105028"/>
    <w:rsid w:val="0010508E"/>
    <w:rsid w:val="00111F42"/>
    <w:rsid w:val="0011327A"/>
    <w:rsid w:val="00113FA3"/>
    <w:rsid w:val="00114283"/>
    <w:rsid w:val="00122657"/>
    <w:rsid w:val="001241DF"/>
    <w:rsid w:val="00125420"/>
    <w:rsid w:val="00125EFB"/>
    <w:rsid w:val="00130509"/>
    <w:rsid w:val="001305EF"/>
    <w:rsid w:val="00130EE3"/>
    <w:rsid w:val="00132921"/>
    <w:rsid w:val="001331AD"/>
    <w:rsid w:val="001343D8"/>
    <w:rsid w:val="00135018"/>
    <w:rsid w:val="00135D70"/>
    <w:rsid w:val="001376E1"/>
    <w:rsid w:val="00142160"/>
    <w:rsid w:val="00143D57"/>
    <w:rsid w:val="001463DB"/>
    <w:rsid w:val="001468F0"/>
    <w:rsid w:val="001512FF"/>
    <w:rsid w:val="001520DE"/>
    <w:rsid w:val="001538EC"/>
    <w:rsid w:val="001559AF"/>
    <w:rsid w:val="0015686D"/>
    <w:rsid w:val="00157F8A"/>
    <w:rsid w:val="00161D91"/>
    <w:rsid w:val="00162766"/>
    <w:rsid w:val="001635DE"/>
    <w:rsid w:val="00163EFB"/>
    <w:rsid w:val="001658A9"/>
    <w:rsid w:val="00166AE3"/>
    <w:rsid w:val="0017429B"/>
    <w:rsid w:val="00175D87"/>
    <w:rsid w:val="00180C98"/>
    <w:rsid w:val="0018297A"/>
    <w:rsid w:val="00183D21"/>
    <w:rsid w:val="00187469"/>
    <w:rsid w:val="00191731"/>
    <w:rsid w:val="00191F2D"/>
    <w:rsid w:val="00193BDB"/>
    <w:rsid w:val="00193C95"/>
    <w:rsid w:val="00194BD6"/>
    <w:rsid w:val="00195B1D"/>
    <w:rsid w:val="00197065"/>
    <w:rsid w:val="001A09C5"/>
    <w:rsid w:val="001A2554"/>
    <w:rsid w:val="001A42A0"/>
    <w:rsid w:val="001A5CC5"/>
    <w:rsid w:val="001B2C05"/>
    <w:rsid w:val="001B5C0A"/>
    <w:rsid w:val="001B5CED"/>
    <w:rsid w:val="001B6A03"/>
    <w:rsid w:val="001B7843"/>
    <w:rsid w:val="001C0751"/>
    <w:rsid w:val="001C1EF9"/>
    <w:rsid w:val="001D2B3C"/>
    <w:rsid w:val="001D40CE"/>
    <w:rsid w:val="001E04A0"/>
    <w:rsid w:val="001E105D"/>
    <w:rsid w:val="001E2F95"/>
    <w:rsid w:val="001E3930"/>
    <w:rsid w:val="001E4016"/>
    <w:rsid w:val="001E42CF"/>
    <w:rsid w:val="001E6BE2"/>
    <w:rsid w:val="001F1521"/>
    <w:rsid w:val="001F3BDF"/>
    <w:rsid w:val="001F5360"/>
    <w:rsid w:val="001F5B3C"/>
    <w:rsid w:val="001F743C"/>
    <w:rsid w:val="001F77CD"/>
    <w:rsid w:val="00203DCF"/>
    <w:rsid w:val="00203FD4"/>
    <w:rsid w:val="00205587"/>
    <w:rsid w:val="00205680"/>
    <w:rsid w:val="002130C2"/>
    <w:rsid w:val="00213ED0"/>
    <w:rsid w:val="002149DA"/>
    <w:rsid w:val="00214ACC"/>
    <w:rsid w:val="00216361"/>
    <w:rsid w:val="002173C1"/>
    <w:rsid w:val="00217F43"/>
    <w:rsid w:val="00221E14"/>
    <w:rsid w:val="00222704"/>
    <w:rsid w:val="00223123"/>
    <w:rsid w:val="0022390C"/>
    <w:rsid w:val="00225CDA"/>
    <w:rsid w:val="00231E76"/>
    <w:rsid w:val="00233B74"/>
    <w:rsid w:val="002344CF"/>
    <w:rsid w:val="00234F3E"/>
    <w:rsid w:val="00236656"/>
    <w:rsid w:val="002379B8"/>
    <w:rsid w:val="0024336D"/>
    <w:rsid w:val="002434AE"/>
    <w:rsid w:val="00245616"/>
    <w:rsid w:val="0024647B"/>
    <w:rsid w:val="00247D60"/>
    <w:rsid w:val="002518DB"/>
    <w:rsid w:val="00253062"/>
    <w:rsid w:val="00254FDD"/>
    <w:rsid w:val="0025603F"/>
    <w:rsid w:val="00256570"/>
    <w:rsid w:val="0026033A"/>
    <w:rsid w:val="00261B02"/>
    <w:rsid w:val="0026210F"/>
    <w:rsid w:val="00262349"/>
    <w:rsid w:val="002656B7"/>
    <w:rsid w:val="00265AC7"/>
    <w:rsid w:val="00270603"/>
    <w:rsid w:val="002727A2"/>
    <w:rsid w:val="002730C3"/>
    <w:rsid w:val="00273DA3"/>
    <w:rsid w:val="00275406"/>
    <w:rsid w:val="00277794"/>
    <w:rsid w:val="00281A6D"/>
    <w:rsid w:val="002827EA"/>
    <w:rsid w:val="0028390E"/>
    <w:rsid w:val="00286925"/>
    <w:rsid w:val="0029638A"/>
    <w:rsid w:val="00296793"/>
    <w:rsid w:val="002A038C"/>
    <w:rsid w:val="002A750C"/>
    <w:rsid w:val="002A7E84"/>
    <w:rsid w:val="002B0851"/>
    <w:rsid w:val="002B260D"/>
    <w:rsid w:val="002B26D8"/>
    <w:rsid w:val="002B5393"/>
    <w:rsid w:val="002B73ED"/>
    <w:rsid w:val="002C0A18"/>
    <w:rsid w:val="002C0F32"/>
    <w:rsid w:val="002C2646"/>
    <w:rsid w:val="002C278E"/>
    <w:rsid w:val="002C29BF"/>
    <w:rsid w:val="002C33D2"/>
    <w:rsid w:val="002C3B7B"/>
    <w:rsid w:val="002C3EBC"/>
    <w:rsid w:val="002C5275"/>
    <w:rsid w:val="002C615B"/>
    <w:rsid w:val="002D0169"/>
    <w:rsid w:val="002D02AB"/>
    <w:rsid w:val="002D171B"/>
    <w:rsid w:val="002D26DC"/>
    <w:rsid w:val="002D4EC1"/>
    <w:rsid w:val="002E013F"/>
    <w:rsid w:val="002E033B"/>
    <w:rsid w:val="002E2767"/>
    <w:rsid w:val="002E4059"/>
    <w:rsid w:val="002E5D1A"/>
    <w:rsid w:val="002E6319"/>
    <w:rsid w:val="002F48DE"/>
    <w:rsid w:val="002F6798"/>
    <w:rsid w:val="002F7678"/>
    <w:rsid w:val="002F76F2"/>
    <w:rsid w:val="00300B8B"/>
    <w:rsid w:val="003020EC"/>
    <w:rsid w:val="00303863"/>
    <w:rsid w:val="003052E2"/>
    <w:rsid w:val="00307545"/>
    <w:rsid w:val="00310867"/>
    <w:rsid w:val="00312393"/>
    <w:rsid w:val="00312C4C"/>
    <w:rsid w:val="003145E7"/>
    <w:rsid w:val="00317910"/>
    <w:rsid w:val="003221ED"/>
    <w:rsid w:val="003310B9"/>
    <w:rsid w:val="00333200"/>
    <w:rsid w:val="00336FDB"/>
    <w:rsid w:val="00341EAF"/>
    <w:rsid w:val="003447F9"/>
    <w:rsid w:val="00344DFB"/>
    <w:rsid w:val="00356A14"/>
    <w:rsid w:val="003571BF"/>
    <w:rsid w:val="00362BB7"/>
    <w:rsid w:val="00364C69"/>
    <w:rsid w:val="0036575A"/>
    <w:rsid w:val="00367850"/>
    <w:rsid w:val="003700C6"/>
    <w:rsid w:val="00372CFE"/>
    <w:rsid w:val="00372D7C"/>
    <w:rsid w:val="0037446A"/>
    <w:rsid w:val="003752FD"/>
    <w:rsid w:val="003755A6"/>
    <w:rsid w:val="00376A18"/>
    <w:rsid w:val="00380D0D"/>
    <w:rsid w:val="0038162D"/>
    <w:rsid w:val="00382061"/>
    <w:rsid w:val="003830C1"/>
    <w:rsid w:val="00384A9C"/>
    <w:rsid w:val="00386451"/>
    <w:rsid w:val="0039060A"/>
    <w:rsid w:val="00392470"/>
    <w:rsid w:val="00394D59"/>
    <w:rsid w:val="00394E6E"/>
    <w:rsid w:val="003A0381"/>
    <w:rsid w:val="003A0D26"/>
    <w:rsid w:val="003A36E6"/>
    <w:rsid w:val="003A3D39"/>
    <w:rsid w:val="003A3FB3"/>
    <w:rsid w:val="003A5C4A"/>
    <w:rsid w:val="003A5EA4"/>
    <w:rsid w:val="003A6BB0"/>
    <w:rsid w:val="003B1BA6"/>
    <w:rsid w:val="003B239A"/>
    <w:rsid w:val="003B4F10"/>
    <w:rsid w:val="003C001C"/>
    <w:rsid w:val="003C176A"/>
    <w:rsid w:val="003C1C2D"/>
    <w:rsid w:val="003C53BC"/>
    <w:rsid w:val="003D0C02"/>
    <w:rsid w:val="003D1D93"/>
    <w:rsid w:val="003D40E5"/>
    <w:rsid w:val="003D7D44"/>
    <w:rsid w:val="003D7E72"/>
    <w:rsid w:val="003E065E"/>
    <w:rsid w:val="003E4BA5"/>
    <w:rsid w:val="003F0618"/>
    <w:rsid w:val="003F0ED1"/>
    <w:rsid w:val="003F3061"/>
    <w:rsid w:val="003F5ED7"/>
    <w:rsid w:val="004016D6"/>
    <w:rsid w:val="00402044"/>
    <w:rsid w:val="004058C8"/>
    <w:rsid w:val="00406615"/>
    <w:rsid w:val="00407E8D"/>
    <w:rsid w:val="00410C23"/>
    <w:rsid w:val="00411443"/>
    <w:rsid w:val="004116CB"/>
    <w:rsid w:val="00411B1A"/>
    <w:rsid w:val="00413078"/>
    <w:rsid w:val="0041322E"/>
    <w:rsid w:val="0041405B"/>
    <w:rsid w:val="00414EB9"/>
    <w:rsid w:val="0041712B"/>
    <w:rsid w:val="00420747"/>
    <w:rsid w:val="00424CAA"/>
    <w:rsid w:val="00425E76"/>
    <w:rsid w:val="0042725E"/>
    <w:rsid w:val="00430ACF"/>
    <w:rsid w:val="00432057"/>
    <w:rsid w:val="004322AA"/>
    <w:rsid w:val="004342F9"/>
    <w:rsid w:val="00435442"/>
    <w:rsid w:val="00436DAB"/>
    <w:rsid w:val="00437E6A"/>
    <w:rsid w:val="0044422B"/>
    <w:rsid w:val="0044645B"/>
    <w:rsid w:val="004506FF"/>
    <w:rsid w:val="00450C0B"/>
    <w:rsid w:val="00451F09"/>
    <w:rsid w:val="00453947"/>
    <w:rsid w:val="00453FDF"/>
    <w:rsid w:val="00455FF9"/>
    <w:rsid w:val="00460024"/>
    <w:rsid w:val="0046078A"/>
    <w:rsid w:val="00462EAD"/>
    <w:rsid w:val="00463058"/>
    <w:rsid w:val="00463322"/>
    <w:rsid w:val="00463D09"/>
    <w:rsid w:val="00465D0B"/>
    <w:rsid w:val="004663A6"/>
    <w:rsid w:val="00470A89"/>
    <w:rsid w:val="00470F48"/>
    <w:rsid w:val="00471C90"/>
    <w:rsid w:val="00471D8F"/>
    <w:rsid w:val="00474168"/>
    <w:rsid w:val="004755FF"/>
    <w:rsid w:val="00476A91"/>
    <w:rsid w:val="00480D1F"/>
    <w:rsid w:val="00481645"/>
    <w:rsid w:val="00481945"/>
    <w:rsid w:val="00481DCD"/>
    <w:rsid w:val="0048540F"/>
    <w:rsid w:val="00486017"/>
    <w:rsid w:val="0048765D"/>
    <w:rsid w:val="00491553"/>
    <w:rsid w:val="00491E8D"/>
    <w:rsid w:val="00492233"/>
    <w:rsid w:val="00492860"/>
    <w:rsid w:val="00492AB8"/>
    <w:rsid w:val="004A23D7"/>
    <w:rsid w:val="004A3016"/>
    <w:rsid w:val="004A397F"/>
    <w:rsid w:val="004A3E3F"/>
    <w:rsid w:val="004A5581"/>
    <w:rsid w:val="004A67A4"/>
    <w:rsid w:val="004A707F"/>
    <w:rsid w:val="004B2C9D"/>
    <w:rsid w:val="004B369F"/>
    <w:rsid w:val="004B77F3"/>
    <w:rsid w:val="004C2EC4"/>
    <w:rsid w:val="004C3684"/>
    <w:rsid w:val="004C3E47"/>
    <w:rsid w:val="004C4635"/>
    <w:rsid w:val="004C63BC"/>
    <w:rsid w:val="004C697B"/>
    <w:rsid w:val="004C74FC"/>
    <w:rsid w:val="004D08EA"/>
    <w:rsid w:val="004D2889"/>
    <w:rsid w:val="004D38F4"/>
    <w:rsid w:val="004D7150"/>
    <w:rsid w:val="004D78A4"/>
    <w:rsid w:val="004E4A3D"/>
    <w:rsid w:val="004E5C41"/>
    <w:rsid w:val="004E7691"/>
    <w:rsid w:val="004F143C"/>
    <w:rsid w:val="004F62E5"/>
    <w:rsid w:val="004F6400"/>
    <w:rsid w:val="004F66ED"/>
    <w:rsid w:val="004F787F"/>
    <w:rsid w:val="0050011A"/>
    <w:rsid w:val="005011BB"/>
    <w:rsid w:val="005023F2"/>
    <w:rsid w:val="00503AF4"/>
    <w:rsid w:val="00503E7E"/>
    <w:rsid w:val="005048FD"/>
    <w:rsid w:val="005061B2"/>
    <w:rsid w:val="005133B6"/>
    <w:rsid w:val="00516853"/>
    <w:rsid w:val="00517785"/>
    <w:rsid w:val="0052155A"/>
    <w:rsid w:val="00522F72"/>
    <w:rsid w:val="00526A52"/>
    <w:rsid w:val="005271B3"/>
    <w:rsid w:val="0052722F"/>
    <w:rsid w:val="00531BC6"/>
    <w:rsid w:val="00534022"/>
    <w:rsid w:val="00535D7D"/>
    <w:rsid w:val="00535F84"/>
    <w:rsid w:val="0053746D"/>
    <w:rsid w:val="00537B7C"/>
    <w:rsid w:val="00551479"/>
    <w:rsid w:val="0055199D"/>
    <w:rsid w:val="00553BF0"/>
    <w:rsid w:val="00553E88"/>
    <w:rsid w:val="00560B55"/>
    <w:rsid w:val="00562A13"/>
    <w:rsid w:val="005632D5"/>
    <w:rsid w:val="00563DC7"/>
    <w:rsid w:val="00564726"/>
    <w:rsid w:val="00565050"/>
    <w:rsid w:val="00565E89"/>
    <w:rsid w:val="005663B3"/>
    <w:rsid w:val="00566402"/>
    <w:rsid w:val="0056670B"/>
    <w:rsid w:val="00567D31"/>
    <w:rsid w:val="00571973"/>
    <w:rsid w:val="00572724"/>
    <w:rsid w:val="005732E4"/>
    <w:rsid w:val="005754AB"/>
    <w:rsid w:val="00576F59"/>
    <w:rsid w:val="00577317"/>
    <w:rsid w:val="00582308"/>
    <w:rsid w:val="005864D3"/>
    <w:rsid w:val="005865B3"/>
    <w:rsid w:val="00591193"/>
    <w:rsid w:val="0059150F"/>
    <w:rsid w:val="005928AA"/>
    <w:rsid w:val="00594397"/>
    <w:rsid w:val="005953E0"/>
    <w:rsid w:val="00595820"/>
    <w:rsid w:val="005A138D"/>
    <w:rsid w:val="005A2626"/>
    <w:rsid w:val="005A66B7"/>
    <w:rsid w:val="005A6FC0"/>
    <w:rsid w:val="005A7565"/>
    <w:rsid w:val="005B0AA4"/>
    <w:rsid w:val="005B2161"/>
    <w:rsid w:val="005B5A00"/>
    <w:rsid w:val="005B6661"/>
    <w:rsid w:val="005B720D"/>
    <w:rsid w:val="005C1BF2"/>
    <w:rsid w:val="005C56A2"/>
    <w:rsid w:val="005C58AB"/>
    <w:rsid w:val="005C6CC0"/>
    <w:rsid w:val="005D11FA"/>
    <w:rsid w:val="005D22D2"/>
    <w:rsid w:val="005D4241"/>
    <w:rsid w:val="005D607B"/>
    <w:rsid w:val="005D6260"/>
    <w:rsid w:val="005E121F"/>
    <w:rsid w:val="005E16FA"/>
    <w:rsid w:val="005E36BA"/>
    <w:rsid w:val="005E4719"/>
    <w:rsid w:val="005E4739"/>
    <w:rsid w:val="005E5C8F"/>
    <w:rsid w:val="005E6D18"/>
    <w:rsid w:val="005E7C64"/>
    <w:rsid w:val="005F3033"/>
    <w:rsid w:val="005F57A9"/>
    <w:rsid w:val="005F5A97"/>
    <w:rsid w:val="006012AE"/>
    <w:rsid w:val="006034F0"/>
    <w:rsid w:val="006037A7"/>
    <w:rsid w:val="006039E5"/>
    <w:rsid w:val="006045AA"/>
    <w:rsid w:val="00604B74"/>
    <w:rsid w:val="00606B22"/>
    <w:rsid w:val="00606F29"/>
    <w:rsid w:val="00607AC5"/>
    <w:rsid w:val="0061000D"/>
    <w:rsid w:val="006135D2"/>
    <w:rsid w:val="00614F17"/>
    <w:rsid w:val="00615A7F"/>
    <w:rsid w:val="00615CBB"/>
    <w:rsid w:val="00617384"/>
    <w:rsid w:val="006173A2"/>
    <w:rsid w:val="006210A0"/>
    <w:rsid w:val="00621B4B"/>
    <w:rsid w:val="00623337"/>
    <w:rsid w:val="0062500E"/>
    <w:rsid w:val="006250B3"/>
    <w:rsid w:val="006272D9"/>
    <w:rsid w:val="00630085"/>
    <w:rsid w:val="006311FA"/>
    <w:rsid w:val="00635698"/>
    <w:rsid w:val="0063760F"/>
    <w:rsid w:val="00637FDA"/>
    <w:rsid w:val="00641FBC"/>
    <w:rsid w:val="00642C72"/>
    <w:rsid w:val="00644360"/>
    <w:rsid w:val="00655787"/>
    <w:rsid w:val="00657371"/>
    <w:rsid w:val="00660718"/>
    <w:rsid w:val="00660B67"/>
    <w:rsid w:val="0066400D"/>
    <w:rsid w:val="00665711"/>
    <w:rsid w:val="00665F93"/>
    <w:rsid w:val="00666728"/>
    <w:rsid w:val="00667EBF"/>
    <w:rsid w:val="00671460"/>
    <w:rsid w:val="00672F72"/>
    <w:rsid w:val="00673A95"/>
    <w:rsid w:val="006803C5"/>
    <w:rsid w:val="00687804"/>
    <w:rsid w:val="006932AF"/>
    <w:rsid w:val="00694118"/>
    <w:rsid w:val="006944B3"/>
    <w:rsid w:val="006944E7"/>
    <w:rsid w:val="00694649"/>
    <w:rsid w:val="0069758E"/>
    <w:rsid w:val="006A0461"/>
    <w:rsid w:val="006A6191"/>
    <w:rsid w:val="006A718C"/>
    <w:rsid w:val="006B130A"/>
    <w:rsid w:val="006B1624"/>
    <w:rsid w:val="006B199E"/>
    <w:rsid w:val="006B1E45"/>
    <w:rsid w:val="006B23AD"/>
    <w:rsid w:val="006B2B8A"/>
    <w:rsid w:val="006B2EB9"/>
    <w:rsid w:val="006B316C"/>
    <w:rsid w:val="006B3BB8"/>
    <w:rsid w:val="006B3FA6"/>
    <w:rsid w:val="006B5309"/>
    <w:rsid w:val="006B53A6"/>
    <w:rsid w:val="006B5555"/>
    <w:rsid w:val="006B664E"/>
    <w:rsid w:val="006B6D79"/>
    <w:rsid w:val="006B70A0"/>
    <w:rsid w:val="006C1536"/>
    <w:rsid w:val="006C2498"/>
    <w:rsid w:val="006C3347"/>
    <w:rsid w:val="006C3976"/>
    <w:rsid w:val="006C7E5B"/>
    <w:rsid w:val="006D083D"/>
    <w:rsid w:val="006D2144"/>
    <w:rsid w:val="006D22BB"/>
    <w:rsid w:val="006D28C4"/>
    <w:rsid w:val="006D29AE"/>
    <w:rsid w:val="006D3331"/>
    <w:rsid w:val="006D7A4F"/>
    <w:rsid w:val="006D7A95"/>
    <w:rsid w:val="006E17AD"/>
    <w:rsid w:val="006E18B1"/>
    <w:rsid w:val="006E2E8A"/>
    <w:rsid w:val="006E54A5"/>
    <w:rsid w:val="006E5FEF"/>
    <w:rsid w:val="006E7D0F"/>
    <w:rsid w:val="006F21D4"/>
    <w:rsid w:val="006F2FFA"/>
    <w:rsid w:val="006F4F09"/>
    <w:rsid w:val="006F601A"/>
    <w:rsid w:val="006F7B8C"/>
    <w:rsid w:val="00703373"/>
    <w:rsid w:val="00703EFA"/>
    <w:rsid w:val="0070641B"/>
    <w:rsid w:val="00710CE1"/>
    <w:rsid w:val="0071134E"/>
    <w:rsid w:val="00714CA5"/>
    <w:rsid w:val="007177F8"/>
    <w:rsid w:val="00720E28"/>
    <w:rsid w:val="00724E79"/>
    <w:rsid w:val="00724E9D"/>
    <w:rsid w:val="0072518F"/>
    <w:rsid w:val="007253AC"/>
    <w:rsid w:val="007262FD"/>
    <w:rsid w:val="00726DEC"/>
    <w:rsid w:val="00733D55"/>
    <w:rsid w:val="007346CD"/>
    <w:rsid w:val="00735285"/>
    <w:rsid w:val="00735734"/>
    <w:rsid w:val="0073626E"/>
    <w:rsid w:val="00741500"/>
    <w:rsid w:val="007428CF"/>
    <w:rsid w:val="007439EA"/>
    <w:rsid w:val="00747BC7"/>
    <w:rsid w:val="00751296"/>
    <w:rsid w:val="00751CEE"/>
    <w:rsid w:val="00756EC5"/>
    <w:rsid w:val="00760050"/>
    <w:rsid w:val="007611D4"/>
    <w:rsid w:val="00761C21"/>
    <w:rsid w:val="00772C67"/>
    <w:rsid w:val="00773B2D"/>
    <w:rsid w:val="00775685"/>
    <w:rsid w:val="00777C57"/>
    <w:rsid w:val="00780553"/>
    <w:rsid w:val="0078086F"/>
    <w:rsid w:val="0078345E"/>
    <w:rsid w:val="00783520"/>
    <w:rsid w:val="0078370C"/>
    <w:rsid w:val="00790871"/>
    <w:rsid w:val="00790BC3"/>
    <w:rsid w:val="0079246E"/>
    <w:rsid w:val="00794C7C"/>
    <w:rsid w:val="007973EA"/>
    <w:rsid w:val="007A079E"/>
    <w:rsid w:val="007A17B1"/>
    <w:rsid w:val="007A1FBF"/>
    <w:rsid w:val="007A21CB"/>
    <w:rsid w:val="007A6995"/>
    <w:rsid w:val="007B1E6D"/>
    <w:rsid w:val="007B489D"/>
    <w:rsid w:val="007B5C21"/>
    <w:rsid w:val="007C19E3"/>
    <w:rsid w:val="007C34E0"/>
    <w:rsid w:val="007C3D24"/>
    <w:rsid w:val="007C637D"/>
    <w:rsid w:val="007D5605"/>
    <w:rsid w:val="007E01D8"/>
    <w:rsid w:val="007E0BE7"/>
    <w:rsid w:val="007E0D9D"/>
    <w:rsid w:val="007E2BF6"/>
    <w:rsid w:val="007E3360"/>
    <w:rsid w:val="007E3988"/>
    <w:rsid w:val="00800A6C"/>
    <w:rsid w:val="00803C6C"/>
    <w:rsid w:val="0080406A"/>
    <w:rsid w:val="0080485C"/>
    <w:rsid w:val="0080563E"/>
    <w:rsid w:val="0081356F"/>
    <w:rsid w:val="00814453"/>
    <w:rsid w:val="00816853"/>
    <w:rsid w:val="008178E2"/>
    <w:rsid w:val="00820415"/>
    <w:rsid w:val="00821DC8"/>
    <w:rsid w:val="00821FBE"/>
    <w:rsid w:val="0082340C"/>
    <w:rsid w:val="00824027"/>
    <w:rsid w:val="00825034"/>
    <w:rsid w:val="008260B1"/>
    <w:rsid w:val="00831417"/>
    <w:rsid w:val="0083399B"/>
    <w:rsid w:val="00834EF6"/>
    <w:rsid w:val="008350D9"/>
    <w:rsid w:val="00835301"/>
    <w:rsid w:val="00836477"/>
    <w:rsid w:val="008367D4"/>
    <w:rsid w:val="00842FB4"/>
    <w:rsid w:val="00844291"/>
    <w:rsid w:val="00844313"/>
    <w:rsid w:val="00847129"/>
    <w:rsid w:val="00850366"/>
    <w:rsid w:val="0085137A"/>
    <w:rsid w:val="00852562"/>
    <w:rsid w:val="00852FA8"/>
    <w:rsid w:val="0085404D"/>
    <w:rsid w:val="00860EC2"/>
    <w:rsid w:val="00860ED9"/>
    <w:rsid w:val="00862E40"/>
    <w:rsid w:val="00863336"/>
    <w:rsid w:val="0086352B"/>
    <w:rsid w:val="00863573"/>
    <w:rsid w:val="00872F5B"/>
    <w:rsid w:val="00873222"/>
    <w:rsid w:val="00875583"/>
    <w:rsid w:val="00875902"/>
    <w:rsid w:val="008776BC"/>
    <w:rsid w:val="0087798B"/>
    <w:rsid w:val="00880950"/>
    <w:rsid w:val="00880F4B"/>
    <w:rsid w:val="00881687"/>
    <w:rsid w:val="00883C09"/>
    <w:rsid w:val="00885884"/>
    <w:rsid w:val="008866F3"/>
    <w:rsid w:val="008869B3"/>
    <w:rsid w:val="00891486"/>
    <w:rsid w:val="008926F4"/>
    <w:rsid w:val="0089632C"/>
    <w:rsid w:val="008979E2"/>
    <w:rsid w:val="008A070C"/>
    <w:rsid w:val="008A098B"/>
    <w:rsid w:val="008A135D"/>
    <w:rsid w:val="008A1FBC"/>
    <w:rsid w:val="008A56F8"/>
    <w:rsid w:val="008A6775"/>
    <w:rsid w:val="008B010D"/>
    <w:rsid w:val="008B0810"/>
    <w:rsid w:val="008B3DA1"/>
    <w:rsid w:val="008B4581"/>
    <w:rsid w:val="008B4689"/>
    <w:rsid w:val="008B5779"/>
    <w:rsid w:val="008B5DB8"/>
    <w:rsid w:val="008B665C"/>
    <w:rsid w:val="008B7CCC"/>
    <w:rsid w:val="008C00AF"/>
    <w:rsid w:val="008C1286"/>
    <w:rsid w:val="008C152F"/>
    <w:rsid w:val="008C26A7"/>
    <w:rsid w:val="008C2AFA"/>
    <w:rsid w:val="008C4E45"/>
    <w:rsid w:val="008D068F"/>
    <w:rsid w:val="008D074D"/>
    <w:rsid w:val="008D2770"/>
    <w:rsid w:val="008D3FB3"/>
    <w:rsid w:val="008D46F8"/>
    <w:rsid w:val="008D4890"/>
    <w:rsid w:val="008D4D8D"/>
    <w:rsid w:val="008D6FB8"/>
    <w:rsid w:val="008D76FE"/>
    <w:rsid w:val="008E21C0"/>
    <w:rsid w:val="008E264A"/>
    <w:rsid w:val="008E4213"/>
    <w:rsid w:val="008E5FC2"/>
    <w:rsid w:val="008F7C17"/>
    <w:rsid w:val="009012FC"/>
    <w:rsid w:val="00902224"/>
    <w:rsid w:val="00904368"/>
    <w:rsid w:val="00907B29"/>
    <w:rsid w:val="00907F32"/>
    <w:rsid w:val="0091156A"/>
    <w:rsid w:val="009140B1"/>
    <w:rsid w:val="0091426F"/>
    <w:rsid w:val="00915E7A"/>
    <w:rsid w:val="0091772A"/>
    <w:rsid w:val="0092219F"/>
    <w:rsid w:val="00922FE6"/>
    <w:rsid w:val="0092612F"/>
    <w:rsid w:val="009262E6"/>
    <w:rsid w:val="00926EF7"/>
    <w:rsid w:val="00927663"/>
    <w:rsid w:val="00927DF2"/>
    <w:rsid w:val="0093053F"/>
    <w:rsid w:val="0093070A"/>
    <w:rsid w:val="00931759"/>
    <w:rsid w:val="00932731"/>
    <w:rsid w:val="009348FE"/>
    <w:rsid w:val="00942048"/>
    <w:rsid w:val="00944B28"/>
    <w:rsid w:val="00946680"/>
    <w:rsid w:val="00947767"/>
    <w:rsid w:val="009507F0"/>
    <w:rsid w:val="00950B95"/>
    <w:rsid w:val="00951EA8"/>
    <w:rsid w:val="00951F18"/>
    <w:rsid w:val="0095475E"/>
    <w:rsid w:val="00954AE9"/>
    <w:rsid w:val="00956707"/>
    <w:rsid w:val="00956AD0"/>
    <w:rsid w:val="009574AB"/>
    <w:rsid w:val="00962D68"/>
    <w:rsid w:val="009648DB"/>
    <w:rsid w:val="00966686"/>
    <w:rsid w:val="009701B7"/>
    <w:rsid w:val="00977027"/>
    <w:rsid w:val="00980C2F"/>
    <w:rsid w:val="00980CE1"/>
    <w:rsid w:val="00981E77"/>
    <w:rsid w:val="00981FAE"/>
    <w:rsid w:val="009829DF"/>
    <w:rsid w:val="0098452E"/>
    <w:rsid w:val="00984C19"/>
    <w:rsid w:val="0098584A"/>
    <w:rsid w:val="00985ECB"/>
    <w:rsid w:val="0098671B"/>
    <w:rsid w:val="009908A7"/>
    <w:rsid w:val="009945DF"/>
    <w:rsid w:val="0099464D"/>
    <w:rsid w:val="00996393"/>
    <w:rsid w:val="00997697"/>
    <w:rsid w:val="009A0A68"/>
    <w:rsid w:val="009A4536"/>
    <w:rsid w:val="009A4BC1"/>
    <w:rsid w:val="009A53F0"/>
    <w:rsid w:val="009A560C"/>
    <w:rsid w:val="009A5F5F"/>
    <w:rsid w:val="009A77F1"/>
    <w:rsid w:val="009A7EE8"/>
    <w:rsid w:val="009B5B18"/>
    <w:rsid w:val="009B768C"/>
    <w:rsid w:val="009B7E71"/>
    <w:rsid w:val="009C3EC8"/>
    <w:rsid w:val="009C4660"/>
    <w:rsid w:val="009C4B36"/>
    <w:rsid w:val="009D1471"/>
    <w:rsid w:val="009D18AB"/>
    <w:rsid w:val="009E1752"/>
    <w:rsid w:val="009E18FF"/>
    <w:rsid w:val="009E2C54"/>
    <w:rsid w:val="009E71AE"/>
    <w:rsid w:val="009F0A96"/>
    <w:rsid w:val="009F2C3C"/>
    <w:rsid w:val="009F3B40"/>
    <w:rsid w:val="009F4F7C"/>
    <w:rsid w:val="00A008C5"/>
    <w:rsid w:val="00A01840"/>
    <w:rsid w:val="00A01908"/>
    <w:rsid w:val="00A01B13"/>
    <w:rsid w:val="00A02268"/>
    <w:rsid w:val="00A04912"/>
    <w:rsid w:val="00A04EEC"/>
    <w:rsid w:val="00A06D0F"/>
    <w:rsid w:val="00A07551"/>
    <w:rsid w:val="00A104E0"/>
    <w:rsid w:val="00A10BFB"/>
    <w:rsid w:val="00A14E5B"/>
    <w:rsid w:val="00A16CDE"/>
    <w:rsid w:val="00A16E72"/>
    <w:rsid w:val="00A1786E"/>
    <w:rsid w:val="00A2289B"/>
    <w:rsid w:val="00A23AD9"/>
    <w:rsid w:val="00A23AF1"/>
    <w:rsid w:val="00A24833"/>
    <w:rsid w:val="00A26803"/>
    <w:rsid w:val="00A26C9E"/>
    <w:rsid w:val="00A35D9D"/>
    <w:rsid w:val="00A361A6"/>
    <w:rsid w:val="00A37284"/>
    <w:rsid w:val="00A37B22"/>
    <w:rsid w:val="00A407E0"/>
    <w:rsid w:val="00A4369B"/>
    <w:rsid w:val="00A47628"/>
    <w:rsid w:val="00A50E7E"/>
    <w:rsid w:val="00A55A17"/>
    <w:rsid w:val="00A57757"/>
    <w:rsid w:val="00A57C6D"/>
    <w:rsid w:val="00A60C22"/>
    <w:rsid w:val="00A6397D"/>
    <w:rsid w:val="00A63EBA"/>
    <w:rsid w:val="00A64E3A"/>
    <w:rsid w:val="00A64F99"/>
    <w:rsid w:val="00A66A14"/>
    <w:rsid w:val="00A67CC7"/>
    <w:rsid w:val="00A70C31"/>
    <w:rsid w:val="00A7192F"/>
    <w:rsid w:val="00A71C08"/>
    <w:rsid w:val="00A75203"/>
    <w:rsid w:val="00A765D7"/>
    <w:rsid w:val="00A76E33"/>
    <w:rsid w:val="00A77390"/>
    <w:rsid w:val="00A81315"/>
    <w:rsid w:val="00A83563"/>
    <w:rsid w:val="00A86D92"/>
    <w:rsid w:val="00A87376"/>
    <w:rsid w:val="00A91F0A"/>
    <w:rsid w:val="00A93A5A"/>
    <w:rsid w:val="00A9622C"/>
    <w:rsid w:val="00A97EFE"/>
    <w:rsid w:val="00AA05D8"/>
    <w:rsid w:val="00AA27CD"/>
    <w:rsid w:val="00AA3FBE"/>
    <w:rsid w:val="00AA4195"/>
    <w:rsid w:val="00AA4259"/>
    <w:rsid w:val="00AB2B81"/>
    <w:rsid w:val="00AC12FB"/>
    <w:rsid w:val="00AC1577"/>
    <w:rsid w:val="00AC1D85"/>
    <w:rsid w:val="00AC3F26"/>
    <w:rsid w:val="00AC4756"/>
    <w:rsid w:val="00AD0726"/>
    <w:rsid w:val="00AD0A08"/>
    <w:rsid w:val="00AD1DE8"/>
    <w:rsid w:val="00AD3350"/>
    <w:rsid w:val="00AD5DB4"/>
    <w:rsid w:val="00AE02D1"/>
    <w:rsid w:val="00AE033B"/>
    <w:rsid w:val="00AE0D6A"/>
    <w:rsid w:val="00AE337C"/>
    <w:rsid w:val="00AE5BAE"/>
    <w:rsid w:val="00AF189C"/>
    <w:rsid w:val="00AF1A8B"/>
    <w:rsid w:val="00AF44EF"/>
    <w:rsid w:val="00AF6245"/>
    <w:rsid w:val="00B02E7A"/>
    <w:rsid w:val="00B02EEB"/>
    <w:rsid w:val="00B039C3"/>
    <w:rsid w:val="00B05F02"/>
    <w:rsid w:val="00B07E95"/>
    <w:rsid w:val="00B1141B"/>
    <w:rsid w:val="00B1193E"/>
    <w:rsid w:val="00B14A6B"/>
    <w:rsid w:val="00B15FAB"/>
    <w:rsid w:val="00B20EEA"/>
    <w:rsid w:val="00B216EB"/>
    <w:rsid w:val="00B21839"/>
    <w:rsid w:val="00B26708"/>
    <w:rsid w:val="00B308DF"/>
    <w:rsid w:val="00B313BB"/>
    <w:rsid w:val="00B33E85"/>
    <w:rsid w:val="00B345F4"/>
    <w:rsid w:val="00B36B87"/>
    <w:rsid w:val="00B42009"/>
    <w:rsid w:val="00B4268C"/>
    <w:rsid w:val="00B42AA6"/>
    <w:rsid w:val="00B432D3"/>
    <w:rsid w:val="00B455B3"/>
    <w:rsid w:val="00B50DC5"/>
    <w:rsid w:val="00B53E98"/>
    <w:rsid w:val="00B575AE"/>
    <w:rsid w:val="00B60CB6"/>
    <w:rsid w:val="00B60EF4"/>
    <w:rsid w:val="00B628F5"/>
    <w:rsid w:val="00B65845"/>
    <w:rsid w:val="00B66CA0"/>
    <w:rsid w:val="00B713A4"/>
    <w:rsid w:val="00B72824"/>
    <w:rsid w:val="00B75FCB"/>
    <w:rsid w:val="00B760EE"/>
    <w:rsid w:val="00B77837"/>
    <w:rsid w:val="00B8273B"/>
    <w:rsid w:val="00B8273F"/>
    <w:rsid w:val="00B82774"/>
    <w:rsid w:val="00B8286A"/>
    <w:rsid w:val="00B85177"/>
    <w:rsid w:val="00B86A39"/>
    <w:rsid w:val="00B906D4"/>
    <w:rsid w:val="00B9073B"/>
    <w:rsid w:val="00B91F04"/>
    <w:rsid w:val="00B932BC"/>
    <w:rsid w:val="00B9631A"/>
    <w:rsid w:val="00B96BA0"/>
    <w:rsid w:val="00B96F27"/>
    <w:rsid w:val="00BA0B80"/>
    <w:rsid w:val="00BA138F"/>
    <w:rsid w:val="00BA2217"/>
    <w:rsid w:val="00BA3BC9"/>
    <w:rsid w:val="00BA54EE"/>
    <w:rsid w:val="00BB397F"/>
    <w:rsid w:val="00BB4CFA"/>
    <w:rsid w:val="00BC0336"/>
    <w:rsid w:val="00BC0D36"/>
    <w:rsid w:val="00BC264F"/>
    <w:rsid w:val="00BC2D03"/>
    <w:rsid w:val="00BC3BE6"/>
    <w:rsid w:val="00BC48C6"/>
    <w:rsid w:val="00BC4E27"/>
    <w:rsid w:val="00BC548B"/>
    <w:rsid w:val="00BC6D2F"/>
    <w:rsid w:val="00BC722E"/>
    <w:rsid w:val="00BC76C9"/>
    <w:rsid w:val="00BD0D35"/>
    <w:rsid w:val="00BD4D44"/>
    <w:rsid w:val="00BD5996"/>
    <w:rsid w:val="00BD5E55"/>
    <w:rsid w:val="00BD689D"/>
    <w:rsid w:val="00BE0920"/>
    <w:rsid w:val="00BE3BB4"/>
    <w:rsid w:val="00BE415E"/>
    <w:rsid w:val="00BE6B28"/>
    <w:rsid w:val="00BE779B"/>
    <w:rsid w:val="00BF0D0D"/>
    <w:rsid w:val="00BF1246"/>
    <w:rsid w:val="00BF21DA"/>
    <w:rsid w:val="00BF5344"/>
    <w:rsid w:val="00BF7632"/>
    <w:rsid w:val="00C01516"/>
    <w:rsid w:val="00C03117"/>
    <w:rsid w:val="00C03124"/>
    <w:rsid w:val="00C05B29"/>
    <w:rsid w:val="00C131C0"/>
    <w:rsid w:val="00C152AA"/>
    <w:rsid w:val="00C17DC4"/>
    <w:rsid w:val="00C20377"/>
    <w:rsid w:val="00C203CC"/>
    <w:rsid w:val="00C21D92"/>
    <w:rsid w:val="00C22B26"/>
    <w:rsid w:val="00C22C1D"/>
    <w:rsid w:val="00C243C6"/>
    <w:rsid w:val="00C25473"/>
    <w:rsid w:val="00C266FA"/>
    <w:rsid w:val="00C3064E"/>
    <w:rsid w:val="00C310E3"/>
    <w:rsid w:val="00C31441"/>
    <w:rsid w:val="00C337F6"/>
    <w:rsid w:val="00C33BD1"/>
    <w:rsid w:val="00C37ED8"/>
    <w:rsid w:val="00C413A9"/>
    <w:rsid w:val="00C42A8A"/>
    <w:rsid w:val="00C43E73"/>
    <w:rsid w:val="00C43FD2"/>
    <w:rsid w:val="00C5057B"/>
    <w:rsid w:val="00C5106F"/>
    <w:rsid w:val="00C51638"/>
    <w:rsid w:val="00C52E4F"/>
    <w:rsid w:val="00C53A31"/>
    <w:rsid w:val="00C53F5D"/>
    <w:rsid w:val="00C56A0D"/>
    <w:rsid w:val="00C57B76"/>
    <w:rsid w:val="00C61A1F"/>
    <w:rsid w:val="00C61AF8"/>
    <w:rsid w:val="00C62092"/>
    <w:rsid w:val="00C622E8"/>
    <w:rsid w:val="00C63E3F"/>
    <w:rsid w:val="00C67B16"/>
    <w:rsid w:val="00C70283"/>
    <w:rsid w:val="00C72BD2"/>
    <w:rsid w:val="00C73CCE"/>
    <w:rsid w:val="00C74145"/>
    <w:rsid w:val="00C80A23"/>
    <w:rsid w:val="00C813A4"/>
    <w:rsid w:val="00C813C2"/>
    <w:rsid w:val="00C853CA"/>
    <w:rsid w:val="00C90792"/>
    <w:rsid w:val="00C91560"/>
    <w:rsid w:val="00C915FC"/>
    <w:rsid w:val="00C9203B"/>
    <w:rsid w:val="00C92389"/>
    <w:rsid w:val="00C94BD3"/>
    <w:rsid w:val="00C96A74"/>
    <w:rsid w:val="00C9703E"/>
    <w:rsid w:val="00CA0E05"/>
    <w:rsid w:val="00CA1900"/>
    <w:rsid w:val="00CA1E03"/>
    <w:rsid w:val="00CA3632"/>
    <w:rsid w:val="00CA44D9"/>
    <w:rsid w:val="00CA7C36"/>
    <w:rsid w:val="00CA7CB2"/>
    <w:rsid w:val="00CB1980"/>
    <w:rsid w:val="00CB20EF"/>
    <w:rsid w:val="00CB22E4"/>
    <w:rsid w:val="00CB3ADA"/>
    <w:rsid w:val="00CB50D7"/>
    <w:rsid w:val="00CB5EF9"/>
    <w:rsid w:val="00CB76EC"/>
    <w:rsid w:val="00CC030E"/>
    <w:rsid w:val="00CC22B8"/>
    <w:rsid w:val="00CC765B"/>
    <w:rsid w:val="00CC7E48"/>
    <w:rsid w:val="00CD0DE4"/>
    <w:rsid w:val="00CD1386"/>
    <w:rsid w:val="00CD16AC"/>
    <w:rsid w:val="00CD4BE5"/>
    <w:rsid w:val="00CE05C9"/>
    <w:rsid w:val="00CE2DCF"/>
    <w:rsid w:val="00CE55E3"/>
    <w:rsid w:val="00CE5E79"/>
    <w:rsid w:val="00CE6DBF"/>
    <w:rsid w:val="00CF12D0"/>
    <w:rsid w:val="00CF18BB"/>
    <w:rsid w:val="00CF20FD"/>
    <w:rsid w:val="00CF294C"/>
    <w:rsid w:val="00CF3FC1"/>
    <w:rsid w:val="00CF4FEB"/>
    <w:rsid w:val="00CF6F12"/>
    <w:rsid w:val="00CF7751"/>
    <w:rsid w:val="00D02D49"/>
    <w:rsid w:val="00D0400B"/>
    <w:rsid w:val="00D0631F"/>
    <w:rsid w:val="00D07023"/>
    <w:rsid w:val="00D1170A"/>
    <w:rsid w:val="00D12DB9"/>
    <w:rsid w:val="00D13178"/>
    <w:rsid w:val="00D14DE9"/>
    <w:rsid w:val="00D26BCF"/>
    <w:rsid w:val="00D32008"/>
    <w:rsid w:val="00D32801"/>
    <w:rsid w:val="00D32C96"/>
    <w:rsid w:val="00D33047"/>
    <w:rsid w:val="00D3754D"/>
    <w:rsid w:val="00D43E8A"/>
    <w:rsid w:val="00D4485D"/>
    <w:rsid w:val="00D44D3E"/>
    <w:rsid w:val="00D4570E"/>
    <w:rsid w:val="00D45E40"/>
    <w:rsid w:val="00D46949"/>
    <w:rsid w:val="00D47D0B"/>
    <w:rsid w:val="00D51276"/>
    <w:rsid w:val="00D53B82"/>
    <w:rsid w:val="00D55385"/>
    <w:rsid w:val="00D5595E"/>
    <w:rsid w:val="00D624B5"/>
    <w:rsid w:val="00D64A01"/>
    <w:rsid w:val="00D66C23"/>
    <w:rsid w:val="00D72A45"/>
    <w:rsid w:val="00D73D31"/>
    <w:rsid w:val="00D73FCD"/>
    <w:rsid w:val="00D74CBC"/>
    <w:rsid w:val="00D76593"/>
    <w:rsid w:val="00D8209C"/>
    <w:rsid w:val="00D85206"/>
    <w:rsid w:val="00D85C68"/>
    <w:rsid w:val="00D86EF3"/>
    <w:rsid w:val="00D87750"/>
    <w:rsid w:val="00D914BB"/>
    <w:rsid w:val="00D921E1"/>
    <w:rsid w:val="00D95593"/>
    <w:rsid w:val="00D95BDC"/>
    <w:rsid w:val="00D978AB"/>
    <w:rsid w:val="00DA0CA2"/>
    <w:rsid w:val="00DA1C64"/>
    <w:rsid w:val="00DA32C0"/>
    <w:rsid w:val="00DA483D"/>
    <w:rsid w:val="00DB209D"/>
    <w:rsid w:val="00DB2E98"/>
    <w:rsid w:val="00DC46ED"/>
    <w:rsid w:val="00DC4911"/>
    <w:rsid w:val="00DC5313"/>
    <w:rsid w:val="00DC70CC"/>
    <w:rsid w:val="00DC7AC5"/>
    <w:rsid w:val="00DC7D23"/>
    <w:rsid w:val="00DD0183"/>
    <w:rsid w:val="00DD0214"/>
    <w:rsid w:val="00DD0957"/>
    <w:rsid w:val="00DD5639"/>
    <w:rsid w:val="00DD7015"/>
    <w:rsid w:val="00DD7CFF"/>
    <w:rsid w:val="00DE0D84"/>
    <w:rsid w:val="00DE5598"/>
    <w:rsid w:val="00DE6DFA"/>
    <w:rsid w:val="00DF02C5"/>
    <w:rsid w:val="00DF0B43"/>
    <w:rsid w:val="00DF15BC"/>
    <w:rsid w:val="00DF1F0B"/>
    <w:rsid w:val="00DF28C6"/>
    <w:rsid w:val="00DF30F0"/>
    <w:rsid w:val="00DF35C5"/>
    <w:rsid w:val="00DF4EE2"/>
    <w:rsid w:val="00DF5454"/>
    <w:rsid w:val="00DF6EF4"/>
    <w:rsid w:val="00DF749E"/>
    <w:rsid w:val="00E04075"/>
    <w:rsid w:val="00E0557A"/>
    <w:rsid w:val="00E06911"/>
    <w:rsid w:val="00E12B41"/>
    <w:rsid w:val="00E13FF6"/>
    <w:rsid w:val="00E165CC"/>
    <w:rsid w:val="00E1713F"/>
    <w:rsid w:val="00E23AB9"/>
    <w:rsid w:val="00E25C06"/>
    <w:rsid w:val="00E25C3A"/>
    <w:rsid w:val="00E26907"/>
    <w:rsid w:val="00E31832"/>
    <w:rsid w:val="00E321EB"/>
    <w:rsid w:val="00E42EC1"/>
    <w:rsid w:val="00E43934"/>
    <w:rsid w:val="00E447D4"/>
    <w:rsid w:val="00E44838"/>
    <w:rsid w:val="00E4604A"/>
    <w:rsid w:val="00E47E21"/>
    <w:rsid w:val="00E5505C"/>
    <w:rsid w:val="00E57183"/>
    <w:rsid w:val="00E6028B"/>
    <w:rsid w:val="00E60B1C"/>
    <w:rsid w:val="00E6215F"/>
    <w:rsid w:val="00E635F6"/>
    <w:rsid w:val="00E63B5C"/>
    <w:rsid w:val="00E6627B"/>
    <w:rsid w:val="00E670AC"/>
    <w:rsid w:val="00E672E9"/>
    <w:rsid w:val="00E70B72"/>
    <w:rsid w:val="00E7139E"/>
    <w:rsid w:val="00E715D4"/>
    <w:rsid w:val="00E7380E"/>
    <w:rsid w:val="00E74F1B"/>
    <w:rsid w:val="00E7699C"/>
    <w:rsid w:val="00E77AEF"/>
    <w:rsid w:val="00E808F2"/>
    <w:rsid w:val="00E81A9B"/>
    <w:rsid w:val="00E84EAE"/>
    <w:rsid w:val="00E86FC1"/>
    <w:rsid w:val="00E87942"/>
    <w:rsid w:val="00E93761"/>
    <w:rsid w:val="00E94660"/>
    <w:rsid w:val="00E952D2"/>
    <w:rsid w:val="00E95ECD"/>
    <w:rsid w:val="00EA12E7"/>
    <w:rsid w:val="00EA3E6B"/>
    <w:rsid w:val="00EA4E33"/>
    <w:rsid w:val="00EB1C1E"/>
    <w:rsid w:val="00EB1C48"/>
    <w:rsid w:val="00EB237E"/>
    <w:rsid w:val="00EB2697"/>
    <w:rsid w:val="00EB2FBA"/>
    <w:rsid w:val="00EB368A"/>
    <w:rsid w:val="00EB3A73"/>
    <w:rsid w:val="00EB6A15"/>
    <w:rsid w:val="00EC1AA3"/>
    <w:rsid w:val="00EC4DF4"/>
    <w:rsid w:val="00EC5012"/>
    <w:rsid w:val="00ED0EA4"/>
    <w:rsid w:val="00ED6D04"/>
    <w:rsid w:val="00EE0C84"/>
    <w:rsid w:val="00EE242A"/>
    <w:rsid w:val="00EE2E0D"/>
    <w:rsid w:val="00EE6E1C"/>
    <w:rsid w:val="00EE792C"/>
    <w:rsid w:val="00EE7BC9"/>
    <w:rsid w:val="00EF3E3B"/>
    <w:rsid w:val="00F00504"/>
    <w:rsid w:val="00F00CB7"/>
    <w:rsid w:val="00F013DA"/>
    <w:rsid w:val="00F020DD"/>
    <w:rsid w:val="00F043E3"/>
    <w:rsid w:val="00F04F8A"/>
    <w:rsid w:val="00F058FB"/>
    <w:rsid w:val="00F107CD"/>
    <w:rsid w:val="00F10E58"/>
    <w:rsid w:val="00F12300"/>
    <w:rsid w:val="00F13B56"/>
    <w:rsid w:val="00F14062"/>
    <w:rsid w:val="00F15F2D"/>
    <w:rsid w:val="00F16D05"/>
    <w:rsid w:val="00F17C6C"/>
    <w:rsid w:val="00F2024D"/>
    <w:rsid w:val="00F20CEA"/>
    <w:rsid w:val="00F210A2"/>
    <w:rsid w:val="00F22598"/>
    <w:rsid w:val="00F244BF"/>
    <w:rsid w:val="00F24915"/>
    <w:rsid w:val="00F24D9B"/>
    <w:rsid w:val="00F260DD"/>
    <w:rsid w:val="00F26CC1"/>
    <w:rsid w:val="00F275C0"/>
    <w:rsid w:val="00F3080D"/>
    <w:rsid w:val="00F32F16"/>
    <w:rsid w:val="00F33164"/>
    <w:rsid w:val="00F367B3"/>
    <w:rsid w:val="00F36D20"/>
    <w:rsid w:val="00F376C4"/>
    <w:rsid w:val="00F404AD"/>
    <w:rsid w:val="00F40D65"/>
    <w:rsid w:val="00F41FE3"/>
    <w:rsid w:val="00F43391"/>
    <w:rsid w:val="00F43955"/>
    <w:rsid w:val="00F44739"/>
    <w:rsid w:val="00F44762"/>
    <w:rsid w:val="00F46EF5"/>
    <w:rsid w:val="00F47189"/>
    <w:rsid w:val="00F6204F"/>
    <w:rsid w:val="00F622E2"/>
    <w:rsid w:val="00F624B9"/>
    <w:rsid w:val="00F63DBC"/>
    <w:rsid w:val="00F65A7F"/>
    <w:rsid w:val="00F711A4"/>
    <w:rsid w:val="00F72015"/>
    <w:rsid w:val="00F73B9F"/>
    <w:rsid w:val="00F81D74"/>
    <w:rsid w:val="00F82D7F"/>
    <w:rsid w:val="00F845CB"/>
    <w:rsid w:val="00F95ACE"/>
    <w:rsid w:val="00F96864"/>
    <w:rsid w:val="00F971C9"/>
    <w:rsid w:val="00FA3A9E"/>
    <w:rsid w:val="00FA7F10"/>
    <w:rsid w:val="00FB1BFE"/>
    <w:rsid w:val="00FB2A32"/>
    <w:rsid w:val="00FB4CA0"/>
    <w:rsid w:val="00FB4DD4"/>
    <w:rsid w:val="00FB55D6"/>
    <w:rsid w:val="00FB5E77"/>
    <w:rsid w:val="00FC065C"/>
    <w:rsid w:val="00FC1741"/>
    <w:rsid w:val="00FC3186"/>
    <w:rsid w:val="00FC4EF1"/>
    <w:rsid w:val="00FC545E"/>
    <w:rsid w:val="00FC6E08"/>
    <w:rsid w:val="00FD2119"/>
    <w:rsid w:val="00FD30AB"/>
    <w:rsid w:val="00FD5773"/>
    <w:rsid w:val="00FD6AB5"/>
    <w:rsid w:val="00FD6E81"/>
    <w:rsid w:val="00FD75B6"/>
    <w:rsid w:val="00FE060B"/>
    <w:rsid w:val="00FE2770"/>
    <w:rsid w:val="00FE44FF"/>
    <w:rsid w:val="00FE535A"/>
    <w:rsid w:val="00FF0116"/>
    <w:rsid w:val="00FF04C9"/>
    <w:rsid w:val="00FF1362"/>
    <w:rsid w:val="00FF1485"/>
    <w:rsid w:val="00FF3A5D"/>
    <w:rsid w:val="00FF5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4E5439"/>
  <w15:docId w15:val="{5ECB15E6-83C8-401A-91C9-87AF05B6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F20FD"/>
    <w:rPr>
      <w:lang w:eastAsia="en-US"/>
    </w:rPr>
  </w:style>
  <w:style w:type="paragraph" w:styleId="Virsraksts3">
    <w:name w:val="heading 3"/>
    <w:basedOn w:val="Parasts"/>
    <w:next w:val="Parasts"/>
    <w:qFormat/>
    <w:rsid w:val="00714CA5"/>
    <w:pPr>
      <w:keepNext/>
      <w:jc w:val="center"/>
      <w:outlineLvl w:val="2"/>
    </w:pPr>
    <w:rPr>
      <w:rFonts w:ascii="RimGaramond" w:hAnsi="RimGaramond"/>
      <w:sz w:val="28"/>
    </w:rPr>
  </w:style>
  <w:style w:type="paragraph" w:styleId="Virsraksts4">
    <w:name w:val="heading 4"/>
    <w:basedOn w:val="Parasts"/>
    <w:next w:val="Parasts"/>
    <w:qFormat/>
    <w:rsid w:val="00714CA5"/>
    <w:pPr>
      <w:keepNext/>
      <w:jc w:val="center"/>
      <w:outlineLvl w:val="3"/>
    </w:pPr>
    <w:rPr>
      <w:rFonts w:ascii="M Algerian" w:hAnsi="M Algerian"/>
      <w:sz w:val="4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714CA5"/>
    <w:pPr>
      <w:tabs>
        <w:tab w:val="center" w:pos="4153"/>
        <w:tab w:val="right" w:pos="8306"/>
      </w:tabs>
    </w:pPr>
  </w:style>
  <w:style w:type="paragraph" w:styleId="Kjene">
    <w:name w:val="footer"/>
    <w:basedOn w:val="Parasts"/>
    <w:link w:val="KjeneRakstz"/>
    <w:uiPriority w:val="99"/>
    <w:rsid w:val="00714CA5"/>
    <w:pPr>
      <w:tabs>
        <w:tab w:val="center" w:pos="4153"/>
        <w:tab w:val="right" w:pos="8306"/>
      </w:tabs>
    </w:pPr>
  </w:style>
  <w:style w:type="character" w:styleId="Lappusesnumurs">
    <w:name w:val="page number"/>
    <w:basedOn w:val="Noklusjumarindkopasfonts"/>
    <w:rsid w:val="00714CA5"/>
  </w:style>
  <w:style w:type="character" w:styleId="Hipersaite">
    <w:name w:val="Hyperlink"/>
    <w:basedOn w:val="Noklusjumarindkopasfonts"/>
    <w:rsid w:val="00714CA5"/>
    <w:rPr>
      <w:color w:val="0000FF"/>
      <w:u w:val="single"/>
    </w:rPr>
  </w:style>
  <w:style w:type="paragraph" w:styleId="Balonteksts">
    <w:name w:val="Balloon Text"/>
    <w:basedOn w:val="Parasts"/>
    <w:link w:val="BalontekstsRakstz"/>
    <w:rsid w:val="007A079E"/>
    <w:rPr>
      <w:rFonts w:ascii="Tahoma" w:hAnsi="Tahoma" w:cs="Tahoma"/>
      <w:sz w:val="16"/>
      <w:szCs w:val="16"/>
    </w:rPr>
  </w:style>
  <w:style w:type="character" w:customStyle="1" w:styleId="BalontekstsRakstz">
    <w:name w:val="Balonteksts Rakstz."/>
    <w:basedOn w:val="Noklusjumarindkopasfonts"/>
    <w:link w:val="Balonteksts"/>
    <w:rsid w:val="007A079E"/>
    <w:rPr>
      <w:rFonts w:ascii="Tahoma" w:hAnsi="Tahoma" w:cs="Tahoma"/>
      <w:sz w:val="16"/>
      <w:szCs w:val="16"/>
      <w:lang w:val="en-US" w:eastAsia="en-US"/>
    </w:rPr>
  </w:style>
  <w:style w:type="character" w:customStyle="1" w:styleId="GalveneRakstz">
    <w:name w:val="Galvene Rakstz."/>
    <w:basedOn w:val="Noklusjumarindkopasfonts"/>
    <w:link w:val="Galvene"/>
    <w:uiPriority w:val="99"/>
    <w:rsid w:val="007A079E"/>
    <w:rPr>
      <w:lang w:val="en-US" w:eastAsia="en-US"/>
    </w:rPr>
  </w:style>
  <w:style w:type="table" w:styleId="Reatabula">
    <w:name w:val="Table Grid"/>
    <w:basedOn w:val="Parastatabula"/>
    <w:rsid w:val="007A0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C56A2"/>
    <w:pPr>
      <w:ind w:left="720"/>
      <w:contextualSpacing/>
    </w:pPr>
  </w:style>
  <w:style w:type="character" w:styleId="Komentraatsauce">
    <w:name w:val="annotation reference"/>
    <w:uiPriority w:val="99"/>
    <w:unhideWhenUsed/>
    <w:rsid w:val="00CF3FC1"/>
    <w:rPr>
      <w:sz w:val="16"/>
      <w:szCs w:val="16"/>
    </w:rPr>
  </w:style>
  <w:style w:type="character" w:customStyle="1" w:styleId="param1">
    <w:name w:val="param1"/>
    <w:rsid w:val="00CF3FC1"/>
    <w:rPr>
      <w:vanish w:val="0"/>
      <w:webHidden w:val="0"/>
      <w:sz w:val="21"/>
      <w:szCs w:val="21"/>
      <w:specVanish w:val="0"/>
    </w:rPr>
  </w:style>
  <w:style w:type="paragraph" w:styleId="Komentrateksts">
    <w:name w:val="annotation text"/>
    <w:basedOn w:val="Parasts"/>
    <w:link w:val="KomentratekstsRakstz"/>
    <w:rsid w:val="00C70283"/>
  </w:style>
  <w:style w:type="character" w:customStyle="1" w:styleId="KomentratekstsRakstz">
    <w:name w:val="Komentāra teksts Rakstz."/>
    <w:basedOn w:val="Noklusjumarindkopasfonts"/>
    <w:link w:val="Komentrateksts"/>
    <w:rsid w:val="00C70283"/>
    <w:rPr>
      <w:lang w:eastAsia="en-US"/>
    </w:rPr>
  </w:style>
  <w:style w:type="paragraph" w:styleId="Komentratma">
    <w:name w:val="annotation subject"/>
    <w:basedOn w:val="Komentrateksts"/>
    <w:next w:val="Komentrateksts"/>
    <w:link w:val="KomentratmaRakstz"/>
    <w:rsid w:val="00C70283"/>
    <w:rPr>
      <w:b/>
      <w:bCs/>
    </w:rPr>
  </w:style>
  <w:style w:type="character" w:customStyle="1" w:styleId="KomentratmaRakstz">
    <w:name w:val="Komentāra tēma Rakstz."/>
    <w:basedOn w:val="KomentratekstsRakstz"/>
    <w:link w:val="Komentratma"/>
    <w:rsid w:val="00C70283"/>
    <w:rPr>
      <w:b/>
      <w:bCs/>
      <w:lang w:eastAsia="en-US"/>
    </w:rPr>
  </w:style>
  <w:style w:type="paragraph" w:styleId="Prskatjums">
    <w:name w:val="Revision"/>
    <w:hidden/>
    <w:uiPriority w:val="99"/>
    <w:semiHidden/>
    <w:rsid w:val="00FF0116"/>
    <w:rPr>
      <w:lang w:eastAsia="en-US"/>
    </w:rPr>
  </w:style>
  <w:style w:type="character" w:styleId="Izmantotahipersaite">
    <w:name w:val="FollowedHyperlink"/>
    <w:basedOn w:val="Noklusjumarindkopasfonts"/>
    <w:rsid w:val="00CD0DE4"/>
    <w:rPr>
      <w:color w:val="800080" w:themeColor="followedHyperlink"/>
      <w:u w:val="single"/>
    </w:rPr>
  </w:style>
  <w:style w:type="character" w:customStyle="1" w:styleId="KjeneRakstz">
    <w:name w:val="Kājene Rakstz."/>
    <w:basedOn w:val="Noklusjumarindkopasfonts"/>
    <w:link w:val="Kjene"/>
    <w:uiPriority w:val="99"/>
    <w:rsid w:val="007177F8"/>
    <w:rPr>
      <w:lang w:eastAsia="en-US"/>
    </w:rPr>
  </w:style>
  <w:style w:type="character" w:styleId="Neatrisintapieminana">
    <w:name w:val="Unresolved Mention"/>
    <w:basedOn w:val="Noklusjumarindkopasfonts"/>
    <w:uiPriority w:val="99"/>
    <w:semiHidden/>
    <w:unhideWhenUsed/>
    <w:rsid w:val="000A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74">
      <w:bodyDiv w:val="1"/>
      <w:marLeft w:val="0"/>
      <w:marRight w:val="0"/>
      <w:marTop w:val="0"/>
      <w:marBottom w:val="0"/>
      <w:divBdr>
        <w:top w:val="none" w:sz="0" w:space="0" w:color="auto"/>
        <w:left w:val="none" w:sz="0" w:space="0" w:color="auto"/>
        <w:bottom w:val="none" w:sz="0" w:space="0" w:color="auto"/>
        <w:right w:val="none" w:sz="0" w:space="0" w:color="auto"/>
      </w:divBdr>
    </w:div>
    <w:div w:id="138960037">
      <w:bodyDiv w:val="1"/>
      <w:marLeft w:val="0"/>
      <w:marRight w:val="0"/>
      <w:marTop w:val="0"/>
      <w:marBottom w:val="0"/>
      <w:divBdr>
        <w:top w:val="none" w:sz="0" w:space="0" w:color="auto"/>
        <w:left w:val="none" w:sz="0" w:space="0" w:color="auto"/>
        <w:bottom w:val="none" w:sz="0" w:space="0" w:color="auto"/>
        <w:right w:val="none" w:sz="0" w:space="0" w:color="auto"/>
      </w:divBdr>
    </w:div>
    <w:div w:id="158929786">
      <w:bodyDiv w:val="1"/>
      <w:marLeft w:val="0"/>
      <w:marRight w:val="0"/>
      <w:marTop w:val="0"/>
      <w:marBottom w:val="0"/>
      <w:divBdr>
        <w:top w:val="none" w:sz="0" w:space="0" w:color="auto"/>
        <w:left w:val="none" w:sz="0" w:space="0" w:color="auto"/>
        <w:bottom w:val="none" w:sz="0" w:space="0" w:color="auto"/>
        <w:right w:val="none" w:sz="0" w:space="0" w:color="auto"/>
      </w:divBdr>
    </w:div>
    <w:div w:id="201602786">
      <w:bodyDiv w:val="1"/>
      <w:marLeft w:val="0"/>
      <w:marRight w:val="0"/>
      <w:marTop w:val="0"/>
      <w:marBottom w:val="0"/>
      <w:divBdr>
        <w:top w:val="none" w:sz="0" w:space="0" w:color="auto"/>
        <w:left w:val="none" w:sz="0" w:space="0" w:color="auto"/>
        <w:bottom w:val="none" w:sz="0" w:space="0" w:color="auto"/>
        <w:right w:val="none" w:sz="0" w:space="0" w:color="auto"/>
      </w:divBdr>
    </w:div>
    <w:div w:id="334041377">
      <w:bodyDiv w:val="1"/>
      <w:marLeft w:val="0"/>
      <w:marRight w:val="0"/>
      <w:marTop w:val="0"/>
      <w:marBottom w:val="0"/>
      <w:divBdr>
        <w:top w:val="none" w:sz="0" w:space="0" w:color="auto"/>
        <w:left w:val="none" w:sz="0" w:space="0" w:color="auto"/>
        <w:bottom w:val="none" w:sz="0" w:space="0" w:color="auto"/>
        <w:right w:val="none" w:sz="0" w:space="0" w:color="auto"/>
      </w:divBdr>
    </w:div>
    <w:div w:id="608972528">
      <w:bodyDiv w:val="1"/>
      <w:marLeft w:val="0"/>
      <w:marRight w:val="0"/>
      <w:marTop w:val="0"/>
      <w:marBottom w:val="0"/>
      <w:divBdr>
        <w:top w:val="none" w:sz="0" w:space="0" w:color="auto"/>
        <w:left w:val="none" w:sz="0" w:space="0" w:color="auto"/>
        <w:bottom w:val="none" w:sz="0" w:space="0" w:color="auto"/>
        <w:right w:val="none" w:sz="0" w:space="0" w:color="auto"/>
      </w:divBdr>
    </w:div>
    <w:div w:id="619074077">
      <w:bodyDiv w:val="1"/>
      <w:marLeft w:val="0"/>
      <w:marRight w:val="0"/>
      <w:marTop w:val="0"/>
      <w:marBottom w:val="0"/>
      <w:divBdr>
        <w:top w:val="none" w:sz="0" w:space="0" w:color="auto"/>
        <w:left w:val="none" w:sz="0" w:space="0" w:color="auto"/>
        <w:bottom w:val="none" w:sz="0" w:space="0" w:color="auto"/>
        <w:right w:val="none" w:sz="0" w:space="0" w:color="auto"/>
      </w:divBdr>
    </w:div>
    <w:div w:id="903177249">
      <w:bodyDiv w:val="1"/>
      <w:marLeft w:val="0"/>
      <w:marRight w:val="0"/>
      <w:marTop w:val="0"/>
      <w:marBottom w:val="0"/>
      <w:divBdr>
        <w:top w:val="none" w:sz="0" w:space="0" w:color="auto"/>
        <w:left w:val="none" w:sz="0" w:space="0" w:color="auto"/>
        <w:bottom w:val="none" w:sz="0" w:space="0" w:color="auto"/>
        <w:right w:val="none" w:sz="0" w:space="0" w:color="auto"/>
      </w:divBdr>
    </w:div>
    <w:div w:id="999037572">
      <w:bodyDiv w:val="1"/>
      <w:marLeft w:val="0"/>
      <w:marRight w:val="0"/>
      <w:marTop w:val="0"/>
      <w:marBottom w:val="0"/>
      <w:divBdr>
        <w:top w:val="none" w:sz="0" w:space="0" w:color="auto"/>
        <w:left w:val="none" w:sz="0" w:space="0" w:color="auto"/>
        <w:bottom w:val="none" w:sz="0" w:space="0" w:color="auto"/>
        <w:right w:val="none" w:sz="0" w:space="0" w:color="auto"/>
      </w:divBdr>
    </w:div>
    <w:div w:id="1104959204">
      <w:bodyDiv w:val="1"/>
      <w:marLeft w:val="0"/>
      <w:marRight w:val="0"/>
      <w:marTop w:val="0"/>
      <w:marBottom w:val="0"/>
      <w:divBdr>
        <w:top w:val="none" w:sz="0" w:space="0" w:color="auto"/>
        <w:left w:val="none" w:sz="0" w:space="0" w:color="auto"/>
        <w:bottom w:val="none" w:sz="0" w:space="0" w:color="auto"/>
        <w:right w:val="none" w:sz="0" w:space="0" w:color="auto"/>
      </w:divBdr>
    </w:div>
    <w:div w:id="1171412090">
      <w:bodyDiv w:val="1"/>
      <w:marLeft w:val="0"/>
      <w:marRight w:val="0"/>
      <w:marTop w:val="0"/>
      <w:marBottom w:val="0"/>
      <w:divBdr>
        <w:top w:val="none" w:sz="0" w:space="0" w:color="auto"/>
        <w:left w:val="none" w:sz="0" w:space="0" w:color="auto"/>
        <w:bottom w:val="none" w:sz="0" w:space="0" w:color="auto"/>
        <w:right w:val="none" w:sz="0" w:space="0" w:color="auto"/>
      </w:divBdr>
    </w:div>
    <w:div w:id="1301233263">
      <w:bodyDiv w:val="1"/>
      <w:marLeft w:val="0"/>
      <w:marRight w:val="0"/>
      <w:marTop w:val="0"/>
      <w:marBottom w:val="0"/>
      <w:divBdr>
        <w:top w:val="none" w:sz="0" w:space="0" w:color="auto"/>
        <w:left w:val="none" w:sz="0" w:space="0" w:color="auto"/>
        <w:bottom w:val="none" w:sz="0" w:space="0" w:color="auto"/>
        <w:right w:val="none" w:sz="0" w:space="0" w:color="auto"/>
      </w:divBdr>
    </w:div>
    <w:div w:id="1430543688">
      <w:bodyDiv w:val="1"/>
      <w:marLeft w:val="0"/>
      <w:marRight w:val="0"/>
      <w:marTop w:val="0"/>
      <w:marBottom w:val="0"/>
      <w:divBdr>
        <w:top w:val="none" w:sz="0" w:space="0" w:color="auto"/>
        <w:left w:val="none" w:sz="0" w:space="0" w:color="auto"/>
        <w:bottom w:val="none" w:sz="0" w:space="0" w:color="auto"/>
        <w:right w:val="none" w:sz="0" w:space="0" w:color="auto"/>
      </w:divBdr>
    </w:div>
    <w:div w:id="1566333383">
      <w:bodyDiv w:val="1"/>
      <w:marLeft w:val="0"/>
      <w:marRight w:val="0"/>
      <w:marTop w:val="0"/>
      <w:marBottom w:val="0"/>
      <w:divBdr>
        <w:top w:val="none" w:sz="0" w:space="0" w:color="auto"/>
        <w:left w:val="none" w:sz="0" w:space="0" w:color="auto"/>
        <w:bottom w:val="none" w:sz="0" w:space="0" w:color="auto"/>
        <w:right w:val="none" w:sz="0" w:space="0" w:color="auto"/>
      </w:divBdr>
    </w:div>
    <w:div w:id="1693536203">
      <w:bodyDiv w:val="1"/>
      <w:marLeft w:val="0"/>
      <w:marRight w:val="0"/>
      <w:marTop w:val="0"/>
      <w:marBottom w:val="0"/>
      <w:divBdr>
        <w:top w:val="none" w:sz="0" w:space="0" w:color="auto"/>
        <w:left w:val="none" w:sz="0" w:space="0" w:color="auto"/>
        <w:bottom w:val="none" w:sz="0" w:space="0" w:color="auto"/>
        <w:right w:val="none" w:sz="0" w:space="0" w:color="auto"/>
      </w:divBdr>
    </w:div>
    <w:div w:id="1908490986">
      <w:bodyDiv w:val="1"/>
      <w:marLeft w:val="0"/>
      <w:marRight w:val="0"/>
      <w:marTop w:val="0"/>
      <w:marBottom w:val="0"/>
      <w:divBdr>
        <w:top w:val="none" w:sz="0" w:space="0" w:color="auto"/>
        <w:left w:val="none" w:sz="0" w:space="0" w:color="auto"/>
        <w:bottom w:val="none" w:sz="0" w:space="0" w:color="auto"/>
        <w:right w:val="none" w:sz="0" w:space="0" w:color="auto"/>
      </w:divBdr>
    </w:div>
    <w:div w:id="1928465506">
      <w:bodyDiv w:val="1"/>
      <w:marLeft w:val="0"/>
      <w:marRight w:val="0"/>
      <w:marTop w:val="0"/>
      <w:marBottom w:val="0"/>
      <w:divBdr>
        <w:top w:val="none" w:sz="0" w:space="0" w:color="auto"/>
        <w:left w:val="none" w:sz="0" w:space="0" w:color="auto"/>
        <w:bottom w:val="none" w:sz="0" w:space="0" w:color="auto"/>
        <w:right w:val="none" w:sz="0" w:space="0" w:color="auto"/>
      </w:divBdr>
    </w:div>
    <w:div w:id="200527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dastr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5E65D-133F-4ADC-A62F-9D9DFF2D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12223</Characters>
  <Application>Microsoft Office Word</Application>
  <DocSecurity>0</DocSecurity>
  <Lines>101</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Rīgā, 20</vt:lpstr>
      <vt:lpstr>Rīgā, 20</vt:lpstr>
    </vt:vector>
  </TitlesOfParts>
  <Company>VZD</Company>
  <LinksUpToDate>false</LinksUpToDate>
  <CharactersWithSpaces>14024</CharactersWithSpaces>
  <SharedDoc>false</SharedDoc>
  <HLinks>
    <vt:vector size="6" baseType="variant">
      <vt:variant>
        <vt:i4>2031717</vt:i4>
      </vt:variant>
      <vt:variant>
        <vt:i4>0</vt:i4>
      </vt:variant>
      <vt:variant>
        <vt:i4>0</vt:i4>
      </vt:variant>
      <vt:variant>
        <vt:i4>5</vt:i4>
      </vt:variant>
      <vt:variant>
        <vt:lpwstr>mailto:vzd@vzd.gov.lv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Kristaps Tralmaks</dc:creator>
  <cp:lastModifiedBy>Sigita Vucena</cp:lastModifiedBy>
  <cp:revision>3</cp:revision>
  <cp:lastPrinted>2018-02-05T15:33:00Z</cp:lastPrinted>
  <dcterms:created xsi:type="dcterms:W3CDTF">2023-07-04T12:03:00Z</dcterms:created>
  <dcterms:modified xsi:type="dcterms:W3CDTF">2024-02-26T11:21:00Z</dcterms:modified>
</cp:coreProperties>
</file>